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A90E0" w14:textId="10CA6FBB" w:rsidR="008B0BAC" w:rsidRPr="008D5A77" w:rsidRDefault="00333E8E">
      <w:pPr>
        <w:rPr>
          <w:rFonts w:ascii="Arial" w:hAnsi="Arial" w:cs="Arial"/>
          <w:b/>
          <w:bCs/>
          <w:sz w:val="21"/>
          <w:szCs w:val="21"/>
        </w:rPr>
      </w:pPr>
      <w:r w:rsidRPr="008D5A77">
        <w:rPr>
          <w:rFonts w:ascii="Arial" w:hAnsi="Arial" w:cs="Arial"/>
          <w:b/>
          <w:bCs/>
          <w:sz w:val="21"/>
          <w:szCs w:val="21"/>
        </w:rPr>
        <w:t>DTSC's Workshop on Microplastics in Consumer Products Research – Dec. 11, 2025</w:t>
      </w:r>
    </w:p>
    <w:p w14:paraId="45E87E40" w14:textId="77777777" w:rsidR="00102730" w:rsidRPr="008D5A77" w:rsidRDefault="00102730">
      <w:pPr>
        <w:rPr>
          <w:rFonts w:ascii="Arial" w:hAnsi="Arial" w:cs="Arial"/>
          <w:b/>
          <w:bCs/>
          <w:sz w:val="21"/>
          <w:szCs w:val="21"/>
        </w:rPr>
      </w:pPr>
    </w:p>
    <w:p w14:paraId="53F5635A" w14:textId="0CDAB6C6" w:rsidR="00102730" w:rsidRPr="006B5B8F" w:rsidRDefault="00102730">
      <w:pPr>
        <w:rPr>
          <w:rFonts w:ascii="Arial" w:hAnsi="Arial" w:cs="Arial"/>
          <w:i/>
          <w:iCs/>
          <w:sz w:val="21"/>
          <w:szCs w:val="21"/>
        </w:rPr>
      </w:pPr>
      <w:r w:rsidRPr="006B5B8F">
        <w:rPr>
          <w:rFonts w:ascii="Arial" w:hAnsi="Arial" w:cs="Arial"/>
          <w:i/>
          <w:iCs/>
          <w:sz w:val="21"/>
          <w:szCs w:val="21"/>
        </w:rPr>
        <w:t>Note: This workshop did not focuse on adding microplastics to DTSC’s candidate list rulemaking.</w:t>
      </w:r>
    </w:p>
    <w:p w14:paraId="3F5D3113" w14:textId="77777777" w:rsidR="006B5B8F" w:rsidRDefault="006B5B8F">
      <w:pPr>
        <w:rPr>
          <w:rFonts w:ascii="Arial" w:hAnsi="Arial" w:cs="Arial"/>
          <w:sz w:val="21"/>
          <w:szCs w:val="21"/>
        </w:rPr>
      </w:pPr>
    </w:p>
    <w:p w14:paraId="5E90857D" w14:textId="008E186D" w:rsidR="006B5B8F" w:rsidRDefault="006B5B8F">
      <w:pPr>
        <w:rPr>
          <w:rFonts w:ascii="Arial" w:hAnsi="Arial" w:cs="Arial"/>
          <w:sz w:val="21"/>
          <w:szCs w:val="21"/>
        </w:rPr>
      </w:pPr>
      <w:r w:rsidRPr="006B5B8F">
        <w:rPr>
          <w:rFonts w:ascii="Arial" w:hAnsi="Arial" w:cs="Arial"/>
          <w:sz w:val="21"/>
          <w:szCs w:val="21"/>
        </w:rPr>
        <w:t xml:space="preserve">For information on adding MICROPLASTICS TO THE CANDIDATE CHEMICALS LIST, visit DTSC’s rulemaking website at: </w:t>
      </w:r>
      <w:hyperlink r:id="rId5" w:history="1">
        <w:r w:rsidRPr="00FC41B5">
          <w:rPr>
            <w:rStyle w:val="Hyperlink"/>
            <w:rFonts w:ascii="Arial" w:hAnsi="Arial" w:cs="Arial"/>
            <w:sz w:val="21"/>
            <w:szCs w:val="21"/>
          </w:rPr>
          <w:t>https://dtsc.ca.gov/adding-microplastics-to-the-candidate-chemical-list/</w:t>
        </w:r>
      </w:hyperlink>
      <w:r>
        <w:rPr>
          <w:rFonts w:ascii="Arial" w:hAnsi="Arial" w:cs="Arial"/>
          <w:sz w:val="21"/>
          <w:szCs w:val="21"/>
        </w:rPr>
        <w:t xml:space="preserve"> </w:t>
      </w:r>
    </w:p>
    <w:p w14:paraId="3CA56C98" w14:textId="77777777" w:rsidR="006B5B8F" w:rsidRDefault="006B5B8F">
      <w:pPr>
        <w:rPr>
          <w:rFonts w:ascii="Arial" w:hAnsi="Arial" w:cs="Arial"/>
          <w:sz w:val="21"/>
          <w:szCs w:val="21"/>
        </w:rPr>
      </w:pPr>
    </w:p>
    <w:p w14:paraId="12A70415" w14:textId="4CF39C4A" w:rsidR="006B5B8F" w:rsidRDefault="006B5B8F">
      <w:pPr>
        <w:rPr>
          <w:rFonts w:ascii="Arial" w:hAnsi="Arial" w:cs="Arial"/>
          <w:sz w:val="21"/>
          <w:szCs w:val="21"/>
        </w:rPr>
      </w:pPr>
      <w:r>
        <w:rPr>
          <w:rFonts w:ascii="Arial" w:hAnsi="Arial" w:cs="Arial"/>
          <w:sz w:val="21"/>
          <w:szCs w:val="21"/>
        </w:rPr>
        <w:t xml:space="preserve">View </w:t>
      </w:r>
      <w:r w:rsidR="00C429A9">
        <w:rPr>
          <w:rFonts w:ascii="Arial" w:hAnsi="Arial" w:cs="Arial"/>
          <w:sz w:val="21"/>
          <w:szCs w:val="21"/>
        </w:rPr>
        <w:t>the coalition letter CRA signed onto HERE.</w:t>
      </w:r>
    </w:p>
    <w:p w14:paraId="520F3283" w14:textId="77777777" w:rsidR="00E16A2A" w:rsidRDefault="00E16A2A">
      <w:pPr>
        <w:rPr>
          <w:rFonts w:ascii="Arial" w:hAnsi="Arial" w:cs="Arial"/>
          <w:sz w:val="21"/>
          <w:szCs w:val="21"/>
        </w:rPr>
      </w:pPr>
    </w:p>
    <w:p w14:paraId="4EC8CC31" w14:textId="18402659" w:rsidR="00E16A2A" w:rsidRPr="008D5A77" w:rsidRDefault="00E16A2A">
      <w:pPr>
        <w:rPr>
          <w:rFonts w:ascii="Arial" w:hAnsi="Arial" w:cs="Arial"/>
          <w:sz w:val="21"/>
          <w:szCs w:val="21"/>
        </w:rPr>
      </w:pPr>
      <w:r>
        <w:rPr>
          <w:rFonts w:ascii="Arial" w:hAnsi="Arial" w:cs="Arial"/>
          <w:sz w:val="21"/>
          <w:szCs w:val="21"/>
        </w:rPr>
        <w:t xml:space="preserve">DTSC is finalizing regulations March 2026. Effective regulation would be Fall 2026. </w:t>
      </w:r>
    </w:p>
    <w:p w14:paraId="1D2D9668" w14:textId="77777777" w:rsidR="00102730" w:rsidRPr="008D5A77" w:rsidRDefault="00102730">
      <w:pPr>
        <w:rPr>
          <w:rFonts w:ascii="Arial" w:hAnsi="Arial" w:cs="Arial"/>
          <w:sz w:val="21"/>
          <w:szCs w:val="21"/>
        </w:rPr>
      </w:pPr>
    </w:p>
    <w:p w14:paraId="2BE34040" w14:textId="454165F4" w:rsidR="00C429A9" w:rsidRPr="00C429A9" w:rsidRDefault="00C429A9" w:rsidP="00102730">
      <w:pPr>
        <w:pStyle w:val="NormalWeb"/>
        <w:shd w:val="clear" w:color="auto" w:fill="FFFFFF"/>
        <w:spacing w:before="0" w:beforeAutospacing="0" w:after="0" w:afterAutospacing="0"/>
        <w:rPr>
          <w:rFonts w:ascii="Arial" w:hAnsi="Arial" w:cs="Arial"/>
          <w:b/>
          <w:bCs/>
          <w:color w:val="0E0E0E"/>
          <w:sz w:val="21"/>
          <w:szCs w:val="21"/>
        </w:rPr>
      </w:pPr>
      <w:r w:rsidRPr="00C429A9">
        <w:rPr>
          <w:rFonts w:ascii="Arial" w:hAnsi="Arial" w:cs="Arial"/>
          <w:b/>
          <w:bCs/>
          <w:color w:val="0E0E0E"/>
          <w:sz w:val="21"/>
          <w:szCs w:val="21"/>
        </w:rPr>
        <w:t>About today’s workshop</w:t>
      </w:r>
    </w:p>
    <w:p w14:paraId="67CDD5A3" w14:textId="77777777" w:rsidR="00C429A9" w:rsidRDefault="00C429A9" w:rsidP="00102730">
      <w:pPr>
        <w:pStyle w:val="NormalWeb"/>
        <w:shd w:val="clear" w:color="auto" w:fill="FFFFFF"/>
        <w:spacing w:before="0" w:beforeAutospacing="0" w:after="0" w:afterAutospacing="0"/>
        <w:rPr>
          <w:rFonts w:ascii="Arial" w:hAnsi="Arial" w:cs="Arial"/>
          <w:color w:val="0E0E0E"/>
          <w:sz w:val="21"/>
          <w:szCs w:val="21"/>
        </w:rPr>
      </w:pPr>
    </w:p>
    <w:p w14:paraId="039B3727" w14:textId="31716F76" w:rsidR="00102730" w:rsidRPr="008D5A77" w:rsidRDefault="00102730" w:rsidP="00102730">
      <w:pPr>
        <w:pStyle w:val="NormalWeb"/>
        <w:shd w:val="clear" w:color="auto" w:fill="FFFFFF"/>
        <w:spacing w:before="0" w:beforeAutospacing="0" w:after="0" w:afterAutospacing="0"/>
        <w:rPr>
          <w:rFonts w:ascii="Arial" w:hAnsi="Arial" w:cs="Arial"/>
          <w:color w:val="767676"/>
          <w:sz w:val="21"/>
          <w:szCs w:val="21"/>
        </w:rPr>
      </w:pPr>
      <w:r w:rsidRPr="008D5A77">
        <w:rPr>
          <w:rFonts w:ascii="Arial" w:hAnsi="Arial" w:cs="Arial"/>
          <w:color w:val="0E0E0E"/>
          <w:sz w:val="21"/>
          <w:szCs w:val="21"/>
        </w:rPr>
        <w:t>The California Department of Toxic Substance Control’s (DTSC) Safer Consumer Products (SCP) Program released a </w:t>
      </w:r>
      <w:hyperlink r:id="rId6" w:tgtFrame="_blank" w:history="1">
        <w:r w:rsidRPr="008D5A77">
          <w:rPr>
            <w:rStyle w:val="Hyperlink"/>
            <w:rFonts w:ascii="Arial" w:eastAsiaTheme="majorEastAsia" w:hAnsi="Arial" w:cs="Arial"/>
            <w:color w:val="0705F9"/>
            <w:sz w:val="21"/>
            <w:szCs w:val="21"/>
          </w:rPr>
          <w:t>Background Document</w:t>
        </w:r>
      </w:hyperlink>
      <w:r w:rsidRPr="008D5A77">
        <w:rPr>
          <w:rFonts w:ascii="Arial" w:hAnsi="Arial" w:cs="Arial"/>
          <w:color w:val="0E0E0E"/>
          <w:sz w:val="21"/>
          <w:szCs w:val="21"/>
        </w:rPr>
        <w:t> on DTSC’s Microplastics in Consumer Products Research for public comment. This document summarizes DTSC SCP's initial scientific evaluation of microplastics in consumer products. The release of this background document is part of DTSC’s early engagement efforts. Feedback from the public will help DTSC to identify additional areas of research and/or product-chemical combinations that may inform future actions to protect public health and the environment.</w:t>
      </w:r>
    </w:p>
    <w:p w14:paraId="6D425F75" w14:textId="77777777" w:rsidR="00102730" w:rsidRPr="008D5A77" w:rsidRDefault="00102730" w:rsidP="00102730">
      <w:pPr>
        <w:pStyle w:val="NormalWeb"/>
        <w:shd w:val="clear" w:color="auto" w:fill="FFFFFF"/>
        <w:spacing w:before="0" w:beforeAutospacing="0" w:after="0" w:afterAutospacing="0"/>
        <w:rPr>
          <w:rFonts w:ascii="Arial" w:hAnsi="Arial" w:cs="Arial"/>
          <w:color w:val="767676"/>
          <w:sz w:val="21"/>
          <w:szCs w:val="21"/>
        </w:rPr>
      </w:pPr>
      <w:r w:rsidRPr="008D5A77">
        <w:rPr>
          <w:rFonts w:ascii="Arial" w:hAnsi="Arial" w:cs="Arial"/>
          <w:color w:val="0E0E0E"/>
          <w:sz w:val="21"/>
          <w:szCs w:val="21"/>
        </w:rPr>
        <w:t> </w:t>
      </w:r>
    </w:p>
    <w:p w14:paraId="2654F501" w14:textId="733C9387" w:rsidR="00102730" w:rsidRPr="008D5A77" w:rsidRDefault="00102730" w:rsidP="00102730">
      <w:pPr>
        <w:pStyle w:val="NormalWeb"/>
        <w:shd w:val="clear" w:color="auto" w:fill="FFFFFF"/>
        <w:spacing w:before="0" w:beforeAutospacing="0" w:after="0" w:afterAutospacing="0"/>
        <w:rPr>
          <w:rFonts w:ascii="Arial" w:hAnsi="Arial" w:cs="Arial"/>
          <w:color w:val="0E0E0E"/>
          <w:sz w:val="21"/>
          <w:szCs w:val="21"/>
        </w:rPr>
      </w:pPr>
      <w:r w:rsidRPr="008D5A77">
        <w:rPr>
          <w:rFonts w:ascii="Arial" w:hAnsi="Arial" w:cs="Arial"/>
          <w:color w:val="0E0E0E"/>
          <w:sz w:val="21"/>
          <w:szCs w:val="21"/>
        </w:rPr>
        <w:t>Written comments can be submitted until</w:t>
      </w:r>
      <w:r w:rsidRPr="008D5A77">
        <w:rPr>
          <w:rFonts w:ascii="Arial" w:hAnsi="Arial" w:cs="Arial"/>
          <w:b/>
          <w:bCs/>
          <w:color w:val="0E0E0E"/>
          <w:sz w:val="21"/>
          <w:szCs w:val="21"/>
        </w:rPr>
        <w:t xml:space="preserve"> 11:59 PM PT on January </w:t>
      </w:r>
      <w:r w:rsidR="00A55065">
        <w:rPr>
          <w:rFonts w:ascii="Arial" w:hAnsi="Arial" w:cs="Arial"/>
          <w:b/>
          <w:bCs/>
          <w:color w:val="0E0E0E"/>
          <w:sz w:val="21"/>
          <w:szCs w:val="21"/>
        </w:rPr>
        <w:t>30</w:t>
      </w:r>
      <w:r w:rsidRPr="008D5A77">
        <w:rPr>
          <w:rFonts w:ascii="Arial" w:hAnsi="Arial" w:cs="Arial"/>
          <w:b/>
          <w:bCs/>
          <w:color w:val="0E0E0E"/>
          <w:sz w:val="21"/>
          <w:szCs w:val="21"/>
        </w:rPr>
        <w:t>, 2026.</w:t>
      </w:r>
      <w:r w:rsidRPr="008D5A77">
        <w:rPr>
          <w:rFonts w:ascii="Arial" w:hAnsi="Arial" w:cs="Arial"/>
          <w:color w:val="0E0E0E"/>
          <w:sz w:val="21"/>
          <w:szCs w:val="21"/>
        </w:rPr>
        <w:t> </w:t>
      </w:r>
    </w:p>
    <w:p w14:paraId="4DA2D90E" w14:textId="77777777" w:rsidR="00102730" w:rsidRPr="008D5A77" w:rsidRDefault="00102730" w:rsidP="00102730">
      <w:pPr>
        <w:pStyle w:val="NormalWeb"/>
        <w:shd w:val="clear" w:color="auto" w:fill="FFFFFF"/>
        <w:spacing w:before="0" w:beforeAutospacing="0" w:after="0" w:afterAutospacing="0"/>
        <w:rPr>
          <w:rFonts w:ascii="Arial" w:hAnsi="Arial" w:cs="Arial"/>
          <w:color w:val="0E0E0E"/>
          <w:sz w:val="21"/>
          <w:szCs w:val="21"/>
        </w:rPr>
      </w:pPr>
    </w:p>
    <w:p w14:paraId="3C459029" w14:textId="1F42FC1A" w:rsidR="00102730" w:rsidRPr="00C429A9" w:rsidRDefault="00102730" w:rsidP="00102730">
      <w:pPr>
        <w:pStyle w:val="NormalWeb"/>
        <w:shd w:val="clear" w:color="auto" w:fill="FFFFFF"/>
        <w:spacing w:before="0" w:beforeAutospacing="0" w:after="0" w:afterAutospacing="0"/>
        <w:rPr>
          <w:rFonts w:ascii="Arial" w:hAnsi="Arial" w:cs="Arial"/>
          <w:b/>
          <w:bCs/>
          <w:color w:val="0E0E0E"/>
          <w:sz w:val="21"/>
          <w:szCs w:val="21"/>
        </w:rPr>
      </w:pPr>
      <w:r w:rsidRPr="00C429A9">
        <w:rPr>
          <w:rFonts w:ascii="Arial" w:hAnsi="Arial" w:cs="Arial"/>
          <w:b/>
          <w:bCs/>
          <w:color w:val="0E0E0E"/>
          <w:sz w:val="21"/>
          <w:szCs w:val="21"/>
        </w:rPr>
        <w:t>Resources provided during the workshop:</w:t>
      </w:r>
    </w:p>
    <w:p w14:paraId="6B2EBA9C" w14:textId="77777777" w:rsidR="00102730" w:rsidRPr="008D5A77" w:rsidRDefault="00102730" w:rsidP="00102730">
      <w:pPr>
        <w:pStyle w:val="NormalWeb"/>
        <w:shd w:val="clear" w:color="auto" w:fill="FFFFFF"/>
        <w:spacing w:before="0" w:beforeAutospacing="0" w:after="0" w:afterAutospacing="0"/>
        <w:rPr>
          <w:rFonts w:ascii="Arial" w:hAnsi="Arial" w:cs="Arial"/>
          <w:color w:val="0E0E0E"/>
          <w:sz w:val="21"/>
          <w:szCs w:val="21"/>
        </w:rPr>
      </w:pPr>
    </w:p>
    <w:p w14:paraId="48D5A213" w14:textId="626E2DD7" w:rsidR="00102730" w:rsidRPr="008D5A77" w:rsidRDefault="00102730" w:rsidP="00102730">
      <w:pPr>
        <w:pStyle w:val="NormalWeb"/>
        <w:shd w:val="clear" w:color="auto" w:fill="FFFFFF"/>
        <w:spacing w:before="0" w:beforeAutospacing="0" w:after="0" w:afterAutospacing="0"/>
        <w:rPr>
          <w:rFonts w:ascii="Arial" w:hAnsi="Arial" w:cs="Arial"/>
          <w:color w:val="767676"/>
          <w:sz w:val="21"/>
          <w:szCs w:val="21"/>
        </w:rPr>
      </w:pPr>
      <w:r w:rsidRPr="008D5A77">
        <w:rPr>
          <w:rFonts w:ascii="Arial" w:hAnsi="Arial" w:cs="Arial"/>
          <w:color w:val="000000" w:themeColor="text1"/>
          <w:sz w:val="21"/>
          <w:szCs w:val="21"/>
        </w:rPr>
        <w:t xml:space="preserve">MICROPLASTICS IN CONSUMER PRODUCTS webpage for the background document, FAQs, event materials, and instructions on how to submit comments </w:t>
      </w:r>
      <w:hyperlink r:id="rId7" w:history="1">
        <w:r w:rsidRPr="008D5A77">
          <w:rPr>
            <w:rStyle w:val="Hyperlink"/>
            <w:rFonts w:ascii="Arial" w:hAnsi="Arial" w:cs="Arial"/>
            <w:sz w:val="21"/>
            <w:szCs w:val="21"/>
          </w:rPr>
          <w:t>https://dtsc.ca.gov/scp/microplastics-in-consumer-products/</w:t>
        </w:r>
      </w:hyperlink>
      <w:r w:rsidRPr="008D5A77">
        <w:rPr>
          <w:rFonts w:ascii="Arial" w:hAnsi="Arial" w:cs="Arial"/>
          <w:color w:val="767676"/>
          <w:sz w:val="21"/>
          <w:szCs w:val="21"/>
        </w:rPr>
        <w:t xml:space="preserve"> </w:t>
      </w:r>
    </w:p>
    <w:p w14:paraId="3FE855F1" w14:textId="77777777" w:rsidR="00102730" w:rsidRPr="008D5A77" w:rsidRDefault="00102730" w:rsidP="00102730">
      <w:pPr>
        <w:pStyle w:val="NormalWeb"/>
        <w:shd w:val="clear" w:color="auto" w:fill="FFFFFF"/>
        <w:spacing w:before="0" w:beforeAutospacing="0" w:after="0" w:afterAutospacing="0"/>
        <w:rPr>
          <w:rFonts w:ascii="Arial" w:hAnsi="Arial" w:cs="Arial"/>
          <w:color w:val="767676"/>
          <w:sz w:val="21"/>
          <w:szCs w:val="21"/>
        </w:rPr>
      </w:pPr>
    </w:p>
    <w:p w14:paraId="5DF51A6F" w14:textId="3FEC4BD8" w:rsidR="00102730" w:rsidRPr="008D5A77" w:rsidRDefault="00102730" w:rsidP="00102730">
      <w:pPr>
        <w:pStyle w:val="NormalWeb"/>
        <w:shd w:val="clear" w:color="auto" w:fill="FFFFFF"/>
        <w:spacing w:before="0" w:beforeAutospacing="0" w:after="0" w:afterAutospacing="0"/>
        <w:rPr>
          <w:rFonts w:ascii="Arial" w:hAnsi="Arial" w:cs="Arial"/>
          <w:color w:val="767676"/>
          <w:sz w:val="21"/>
          <w:szCs w:val="21"/>
        </w:rPr>
      </w:pPr>
      <w:r w:rsidRPr="008D5A77">
        <w:rPr>
          <w:rFonts w:ascii="Arial" w:hAnsi="Arial" w:cs="Arial"/>
          <w:color w:val="000000" w:themeColor="text1"/>
          <w:sz w:val="21"/>
          <w:szCs w:val="21"/>
        </w:rPr>
        <w:t xml:space="preserve">MICROPLASTICS TO THE CANDIDATE CHEMICALS LIST, DTSC’s rulemaking website: </w:t>
      </w:r>
      <w:hyperlink r:id="rId8" w:history="1">
        <w:r w:rsidRPr="008D5A77">
          <w:rPr>
            <w:rStyle w:val="Hyperlink"/>
            <w:rFonts w:ascii="Arial" w:hAnsi="Arial" w:cs="Arial"/>
            <w:sz w:val="21"/>
            <w:szCs w:val="21"/>
          </w:rPr>
          <w:t>https://dtsc.ca.gov/adding-microplastics-to-the-candidate-chemical-list/</w:t>
        </w:r>
      </w:hyperlink>
      <w:r w:rsidRPr="008D5A77">
        <w:rPr>
          <w:rFonts w:ascii="Arial" w:hAnsi="Arial" w:cs="Arial"/>
          <w:color w:val="767676"/>
          <w:sz w:val="21"/>
          <w:szCs w:val="21"/>
        </w:rPr>
        <w:t xml:space="preserve"> </w:t>
      </w:r>
    </w:p>
    <w:p w14:paraId="7A345E70" w14:textId="77777777" w:rsidR="00102730" w:rsidRPr="008D5A77" w:rsidRDefault="00102730" w:rsidP="00102730">
      <w:pPr>
        <w:pStyle w:val="NormalWeb"/>
        <w:shd w:val="clear" w:color="auto" w:fill="FFFFFF"/>
        <w:spacing w:before="0" w:beforeAutospacing="0" w:after="0" w:afterAutospacing="0"/>
        <w:rPr>
          <w:rFonts w:ascii="Arial" w:hAnsi="Arial" w:cs="Arial"/>
          <w:color w:val="767676"/>
          <w:sz w:val="21"/>
          <w:szCs w:val="21"/>
        </w:rPr>
      </w:pPr>
    </w:p>
    <w:p w14:paraId="21005DE3" w14:textId="117FC69D" w:rsidR="00102730" w:rsidRPr="008D5A77" w:rsidRDefault="00102730" w:rsidP="00102730">
      <w:pPr>
        <w:pStyle w:val="NormalWeb"/>
        <w:shd w:val="clear" w:color="auto" w:fill="FFFFFF"/>
        <w:spacing w:before="0" w:beforeAutospacing="0" w:after="0" w:afterAutospacing="0"/>
        <w:rPr>
          <w:rFonts w:ascii="Arial" w:hAnsi="Arial" w:cs="Arial"/>
          <w:color w:val="767676"/>
          <w:sz w:val="21"/>
          <w:szCs w:val="21"/>
        </w:rPr>
      </w:pPr>
      <w:r w:rsidRPr="008D5A77">
        <w:rPr>
          <w:rFonts w:ascii="Arial" w:hAnsi="Arial" w:cs="Arial"/>
          <w:color w:val="000000" w:themeColor="text1"/>
          <w:sz w:val="21"/>
          <w:szCs w:val="21"/>
        </w:rPr>
        <w:t>PowerPoint presentation and the recording of t</w:t>
      </w:r>
      <w:r w:rsidR="00C429A9">
        <w:rPr>
          <w:rFonts w:ascii="Arial" w:hAnsi="Arial" w:cs="Arial"/>
          <w:color w:val="000000" w:themeColor="text1"/>
          <w:sz w:val="21"/>
          <w:szCs w:val="21"/>
        </w:rPr>
        <w:t xml:space="preserve">oday’s </w:t>
      </w:r>
      <w:r w:rsidRPr="008D5A77">
        <w:rPr>
          <w:rFonts w:ascii="Arial" w:hAnsi="Arial" w:cs="Arial"/>
          <w:color w:val="000000" w:themeColor="text1"/>
          <w:sz w:val="21"/>
          <w:szCs w:val="21"/>
        </w:rPr>
        <w:t xml:space="preserve">workshop will be available for review within 2 weeks at: </w:t>
      </w:r>
      <w:hyperlink r:id="rId9" w:history="1">
        <w:r w:rsidRPr="008D5A77">
          <w:rPr>
            <w:rStyle w:val="Hyperlink"/>
            <w:rFonts w:ascii="Arial" w:hAnsi="Arial" w:cs="Arial"/>
            <w:sz w:val="21"/>
            <w:szCs w:val="21"/>
          </w:rPr>
          <w:t>https://dtsc.ca.gov/scp/safer-consumer-products-workshops-events/</w:t>
        </w:r>
      </w:hyperlink>
      <w:r w:rsidRPr="008D5A77">
        <w:rPr>
          <w:rFonts w:ascii="Arial" w:hAnsi="Arial" w:cs="Arial"/>
          <w:color w:val="767676"/>
          <w:sz w:val="21"/>
          <w:szCs w:val="21"/>
        </w:rPr>
        <w:t xml:space="preserve">. </w:t>
      </w:r>
    </w:p>
    <w:p w14:paraId="0572E693" w14:textId="77777777" w:rsidR="00102730" w:rsidRPr="008D5A77" w:rsidRDefault="00102730" w:rsidP="00102730">
      <w:pPr>
        <w:pStyle w:val="NormalWeb"/>
        <w:shd w:val="clear" w:color="auto" w:fill="FFFFFF"/>
        <w:spacing w:before="0" w:beforeAutospacing="0" w:after="0" w:afterAutospacing="0"/>
        <w:rPr>
          <w:rFonts w:ascii="Arial" w:hAnsi="Arial" w:cs="Arial"/>
          <w:color w:val="767676"/>
          <w:sz w:val="21"/>
          <w:szCs w:val="21"/>
        </w:rPr>
      </w:pPr>
    </w:p>
    <w:p w14:paraId="5389701E" w14:textId="751934C0" w:rsidR="00102730" w:rsidRPr="008D5A77" w:rsidRDefault="00102730" w:rsidP="00102730">
      <w:pPr>
        <w:pStyle w:val="NormalWeb"/>
        <w:shd w:val="clear" w:color="auto" w:fill="FFFFFF"/>
        <w:spacing w:before="0" w:beforeAutospacing="0" w:after="0" w:afterAutospacing="0"/>
        <w:rPr>
          <w:rFonts w:ascii="Arial" w:hAnsi="Arial" w:cs="Arial"/>
          <w:color w:val="767676"/>
          <w:sz w:val="21"/>
          <w:szCs w:val="21"/>
        </w:rPr>
      </w:pPr>
      <w:r w:rsidRPr="008D5A77">
        <w:rPr>
          <w:rFonts w:ascii="Arial" w:hAnsi="Arial" w:cs="Arial"/>
          <w:color w:val="000000" w:themeColor="text1"/>
          <w:sz w:val="21"/>
          <w:szCs w:val="21"/>
        </w:rPr>
        <w:t xml:space="preserve">Background Document on DTSC’s Microplastics in Consumer Products Research: </w:t>
      </w:r>
      <w:hyperlink r:id="rId10" w:history="1">
        <w:r w:rsidRPr="008D5A77">
          <w:rPr>
            <w:rStyle w:val="Hyperlink"/>
            <w:rFonts w:ascii="Arial" w:hAnsi="Arial" w:cs="Arial"/>
            <w:sz w:val="21"/>
            <w:szCs w:val="21"/>
          </w:rPr>
          <w:t>https://dtsc.ca.gov/wp-content/uploads/sites/31/2025/11/Background-Document-on-DTSCs-Microplastics-in-Consumer-Products-Research.pdf</w:t>
        </w:r>
      </w:hyperlink>
      <w:r w:rsidRPr="008D5A77">
        <w:rPr>
          <w:rFonts w:ascii="Arial" w:hAnsi="Arial" w:cs="Arial"/>
          <w:color w:val="767676"/>
          <w:sz w:val="21"/>
          <w:szCs w:val="21"/>
        </w:rPr>
        <w:t xml:space="preserve"> </w:t>
      </w:r>
    </w:p>
    <w:p w14:paraId="46308BAE" w14:textId="77777777" w:rsidR="008D5A77" w:rsidRPr="008D5A77" w:rsidRDefault="008D5A77" w:rsidP="00102730">
      <w:pPr>
        <w:pStyle w:val="NormalWeb"/>
        <w:shd w:val="clear" w:color="auto" w:fill="FFFFFF"/>
        <w:spacing w:before="0" w:beforeAutospacing="0" w:after="0" w:afterAutospacing="0"/>
        <w:rPr>
          <w:rFonts w:ascii="Arial" w:hAnsi="Arial" w:cs="Arial"/>
          <w:color w:val="767676"/>
          <w:sz w:val="21"/>
          <w:szCs w:val="21"/>
        </w:rPr>
      </w:pPr>
    </w:p>
    <w:p w14:paraId="64991D5D" w14:textId="1CF18870" w:rsidR="008D5A77" w:rsidRPr="008D5A77" w:rsidRDefault="008D5A77" w:rsidP="00102730">
      <w:pPr>
        <w:pStyle w:val="NormalWeb"/>
        <w:shd w:val="clear" w:color="auto" w:fill="FFFFFF"/>
        <w:spacing w:before="0" w:beforeAutospacing="0" w:after="0" w:afterAutospacing="0"/>
        <w:rPr>
          <w:rFonts w:ascii="Arial" w:hAnsi="Arial" w:cs="Arial"/>
          <w:color w:val="767676"/>
          <w:sz w:val="21"/>
          <w:szCs w:val="21"/>
        </w:rPr>
      </w:pPr>
      <w:r w:rsidRPr="008D5A77">
        <w:rPr>
          <w:rFonts w:ascii="Arial" w:hAnsi="Arial" w:cs="Arial"/>
          <w:color w:val="000000" w:themeColor="text1"/>
          <w:sz w:val="21"/>
          <w:szCs w:val="21"/>
        </w:rPr>
        <w:t xml:space="preserve">Submit your written comments via </w:t>
      </w:r>
      <w:proofErr w:type="spellStart"/>
      <w:r w:rsidRPr="008D5A77">
        <w:rPr>
          <w:rFonts w:ascii="Arial" w:hAnsi="Arial" w:cs="Arial"/>
          <w:color w:val="000000" w:themeColor="text1"/>
          <w:sz w:val="21"/>
          <w:szCs w:val="21"/>
        </w:rPr>
        <w:t>CalSAFER</w:t>
      </w:r>
      <w:proofErr w:type="spellEnd"/>
      <w:r w:rsidRPr="008D5A77">
        <w:rPr>
          <w:rFonts w:ascii="Arial" w:hAnsi="Arial" w:cs="Arial"/>
          <w:color w:val="000000" w:themeColor="text1"/>
          <w:sz w:val="21"/>
          <w:szCs w:val="21"/>
        </w:rPr>
        <w:t xml:space="preserve"> website:  </w:t>
      </w:r>
      <w:hyperlink r:id="rId11" w:history="1">
        <w:r w:rsidRPr="008D5A77">
          <w:rPr>
            <w:rStyle w:val="Hyperlink"/>
            <w:rFonts w:ascii="Arial" w:hAnsi="Arial" w:cs="Arial"/>
            <w:sz w:val="21"/>
            <w:szCs w:val="21"/>
          </w:rPr>
          <w:t>https://calsafer.dtsc.ca.gov/cms/commentpackage/?rid=12793</w:t>
        </w:r>
      </w:hyperlink>
      <w:r w:rsidRPr="008D5A77">
        <w:rPr>
          <w:rFonts w:ascii="Arial" w:hAnsi="Arial" w:cs="Arial"/>
          <w:color w:val="767676"/>
          <w:sz w:val="21"/>
          <w:szCs w:val="21"/>
        </w:rPr>
        <w:t xml:space="preserve"> </w:t>
      </w:r>
    </w:p>
    <w:p w14:paraId="10D34073" w14:textId="77777777" w:rsidR="008D5A77" w:rsidRPr="008D5A77" w:rsidRDefault="008D5A77" w:rsidP="00102730">
      <w:pPr>
        <w:pStyle w:val="NormalWeb"/>
        <w:shd w:val="clear" w:color="auto" w:fill="FFFFFF"/>
        <w:spacing w:before="0" w:beforeAutospacing="0" w:after="0" w:afterAutospacing="0"/>
        <w:rPr>
          <w:rFonts w:ascii="Arial" w:hAnsi="Arial" w:cs="Arial"/>
          <w:color w:val="767676"/>
          <w:sz w:val="21"/>
          <w:szCs w:val="21"/>
        </w:rPr>
      </w:pPr>
    </w:p>
    <w:p w14:paraId="52F51DA1" w14:textId="7A188202" w:rsidR="008D5A77" w:rsidRDefault="008D5A77" w:rsidP="00102730">
      <w:pPr>
        <w:pStyle w:val="NormalWeb"/>
        <w:shd w:val="clear" w:color="auto" w:fill="FFFFFF"/>
        <w:spacing w:before="0" w:beforeAutospacing="0" w:after="0" w:afterAutospacing="0"/>
        <w:rPr>
          <w:rFonts w:ascii="Arial" w:hAnsi="Arial" w:cs="Arial"/>
          <w:color w:val="767676"/>
          <w:sz w:val="21"/>
          <w:szCs w:val="21"/>
        </w:rPr>
      </w:pPr>
      <w:r w:rsidRPr="008D5A77">
        <w:rPr>
          <w:rFonts w:ascii="Arial" w:hAnsi="Arial" w:cs="Arial"/>
          <w:color w:val="000000" w:themeColor="text1"/>
          <w:sz w:val="21"/>
          <w:szCs w:val="21"/>
        </w:rPr>
        <w:t xml:space="preserve">SCP website: </w:t>
      </w:r>
      <w:hyperlink r:id="rId12" w:history="1">
        <w:r w:rsidRPr="008D5A77">
          <w:rPr>
            <w:rStyle w:val="Hyperlink"/>
            <w:rFonts w:ascii="Arial" w:hAnsi="Arial" w:cs="Arial"/>
            <w:sz w:val="21"/>
            <w:szCs w:val="21"/>
          </w:rPr>
          <w:t>https://dtsc.ca.gov/scp/</w:t>
        </w:r>
      </w:hyperlink>
      <w:r w:rsidRPr="008D5A77">
        <w:rPr>
          <w:rFonts w:ascii="Arial" w:hAnsi="Arial" w:cs="Arial"/>
          <w:color w:val="767676"/>
          <w:sz w:val="21"/>
          <w:szCs w:val="21"/>
        </w:rPr>
        <w:t xml:space="preserve"> </w:t>
      </w:r>
    </w:p>
    <w:p w14:paraId="1658AD25" w14:textId="77777777" w:rsidR="006B5B8F" w:rsidRDefault="006B5B8F" w:rsidP="00102730">
      <w:pPr>
        <w:pStyle w:val="NormalWeb"/>
        <w:shd w:val="clear" w:color="auto" w:fill="FFFFFF"/>
        <w:spacing w:before="0" w:beforeAutospacing="0" w:after="0" w:afterAutospacing="0"/>
        <w:rPr>
          <w:rFonts w:ascii="Arial" w:hAnsi="Arial" w:cs="Arial"/>
          <w:color w:val="767676"/>
          <w:sz w:val="21"/>
          <w:szCs w:val="21"/>
        </w:rPr>
      </w:pPr>
    </w:p>
    <w:p w14:paraId="3F0F4501" w14:textId="3BAB495F" w:rsidR="006B5B8F" w:rsidRDefault="006B5B8F" w:rsidP="00102730">
      <w:pPr>
        <w:pStyle w:val="NormalWeb"/>
        <w:shd w:val="clear" w:color="auto" w:fill="FFFFFF"/>
        <w:spacing w:before="0" w:beforeAutospacing="0" w:after="0" w:afterAutospacing="0"/>
        <w:rPr>
          <w:rFonts w:ascii="Arial" w:hAnsi="Arial" w:cs="Arial"/>
          <w:color w:val="767676"/>
          <w:sz w:val="21"/>
          <w:szCs w:val="21"/>
        </w:rPr>
      </w:pPr>
      <w:r w:rsidRPr="006B5B8F">
        <w:rPr>
          <w:rFonts w:ascii="Arial" w:hAnsi="Arial" w:cs="Arial"/>
          <w:color w:val="000000" w:themeColor="text1"/>
          <w:sz w:val="21"/>
          <w:szCs w:val="21"/>
        </w:rPr>
        <w:t xml:space="preserve">Sign up for the Safer Consumer Products e-list at </w:t>
      </w:r>
      <w:hyperlink r:id="rId13" w:history="1">
        <w:r w:rsidRPr="00FC41B5">
          <w:rPr>
            <w:rStyle w:val="Hyperlink"/>
            <w:rFonts w:ascii="Arial" w:hAnsi="Arial" w:cs="Arial"/>
            <w:sz w:val="21"/>
            <w:szCs w:val="21"/>
          </w:rPr>
          <w:t>https://responsive.trumpia.com/online-signup/v2/g3LMlKWfDxlTbNqXz+qraw==/scpgeneral</w:t>
        </w:r>
      </w:hyperlink>
      <w:r>
        <w:rPr>
          <w:rFonts w:ascii="Arial" w:hAnsi="Arial" w:cs="Arial"/>
          <w:color w:val="767676"/>
          <w:sz w:val="21"/>
          <w:szCs w:val="21"/>
        </w:rPr>
        <w:t xml:space="preserve"> </w:t>
      </w:r>
    </w:p>
    <w:p w14:paraId="2B4C4E2C" w14:textId="77777777" w:rsidR="006B5B8F" w:rsidRDefault="006B5B8F" w:rsidP="00102730">
      <w:pPr>
        <w:pStyle w:val="NormalWeb"/>
        <w:shd w:val="clear" w:color="auto" w:fill="FFFFFF"/>
        <w:spacing w:before="0" w:beforeAutospacing="0" w:after="0" w:afterAutospacing="0"/>
        <w:rPr>
          <w:rFonts w:ascii="Arial" w:hAnsi="Arial" w:cs="Arial"/>
          <w:color w:val="767676"/>
          <w:sz w:val="21"/>
          <w:szCs w:val="21"/>
        </w:rPr>
      </w:pPr>
    </w:p>
    <w:p w14:paraId="59CF8357" w14:textId="115A57AA" w:rsidR="006B5B8F" w:rsidRDefault="006B5B8F" w:rsidP="00102730">
      <w:pPr>
        <w:pStyle w:val="NormalWeb"/>
        <w:shd w:val="clear" w:color="auto" w:fill="FFFFFF"/>
        <w:spacing w:before="0" w:beforeAutospacing="0" w:after="0" w:afterAutospacing="0"/>
        <w:rPr>
          <w:rFonts w:ascii="Arial" w:hAnsi="Arial" w:cs="Arial"/>
          <w:color w:val="767676"/>
          <w:sz w:val="21"/>
          <w:szCs w:val="21"/>
        </w:rPr>
      </w:pPr>
      <w:r w:rsidRPr="006B5B8F">
        <w:rPr>
          <w:rFonts w:ascii="Arial" w:hAnsi="Arial" w:cs="Arial"/>
          <w:color w:val="000000" w:themeColor="text1"/>
          <w:sz w:val="21"/>
          <w:szCs w:val="21"/>
        </w:rPr>
        <w:t xml:space="preserve">Email SCP at </w:t>
      </w:r>
      <w:hyperlink r:id="rId14" w:history="1">
        <w:r w:rsidRPr="00FC41B5">
          <w:rPr>
            <w:rStyle w:val="Hyperlink"/>
            <w:rFonts w:ascii="Arial" w:hAnsi="Arial" w:cs="Arial"/>
            <w:sz w:val="21"/>
            <w:szCs w:val="21"/>
          </w:rPr>
          <w:t>SaferConsumerProducts@dtsc.ca.gov</w:t>
        </w:r>
      </w:hyperlink>
      <w:r>
        <w:rPr>
          <w:rFonts w:ascii="Arial" w:hAnsi="Arial" w:cs="Arial"/>
          <w:color w:val="767676"/>
          <w:sz w:val="21"/>
          <w:szCs w:val="21"/>
        </w:rPr>
        <w:t xml:space="preserve"> </w:t>
      </w:r>
    </w:p>
    <w:p w14:paraId="68FB77A9" w14:textId="77777777" w:rsidR="00C429A9" w:rsidRDefault="00C429A9" w:rsidP="00102730">
      <w:pPr>
        <w:pStyle w:val="NormalWeb"/>
        <w:shd w:val="clear" w:color="auto" w:fill="FFFFFF"/>
        <w:spacing w:before="0" w:beforeAutospacing="0" w:after="0" w:afterAutospacing="0"/>
        <w:rPr>
          <w:rFonts w:ascii="Arial" w:hAnsi="Arial" w:cs="Arial"/>
          <w:color w:val="767676"/>
          <w:sz w:val="21"/>
          <w:szCs w:val="21"/>
        </w:rPr>
      </w:pPr>
    </w:p>
    <w:p w14:paraId="05C1745A" w14:textId="4DDD20B9" w:rsidR="00C429A9" w:rsidRDefault="00C429A9" w:rsidP="00102730">
      <w:pPr>
        <w:pStyle w:val="NormalWeb"/>
        <w:shd w:val="clear" w:color="auto" w:fill="FFFFFF"/>
        <w:spacing w:before="0" w:beforeAutospacing="0" w:after="0" w:afterAutospacing="0"/>
        <w:rPr>
          <w:rFonts w:ascii="Arial" w:hAnsi="Arial" w:cs="Arial"/>
          <w:color w:val="767676"/>
          <w:sz w:val="21"/>
          <w:szCs w:val="21"/>
        </w:rPr>
      </w:pPr>
      <w:r w:rsidRPr="00C429A9">
        <w:rPr>
          <w:rFonts w:ascii="Arial" w:hAnsi="Arial" w:cs="Arial"/>
          <w:color w:val="000000" w:themeColor="text1"/>
          <w:sz w:val="21"/>
          <w:szCs w:val="21"/>
        </w:rPr>
        <w:t xml:space="preserve">DTSC’s 2024-2026 Priority Product Work Plan </w:t>
      </w:r>
      <w:hyperlink r:id="rId15" w:history="1">
        <w:r w:rsidRPr="00FC41B5">
          <w:rPr>
            <w:rStyle w:val="Hyperlink"/>
            <w:rFonts w:ascii="Arial" w:hAnsi="Arial" w:cs="Arial"/>
            <w:sz w:val="21"/>
            <w:szCs w:val="21"/>
          </w:rPr>
          <w:t>https://dtsc.ca.gov/scp/priority-product-work-plan/</w:t>
        </w:r>
      </w:hyperlink>
      <w:r>
        <w:rPr>
          <w:rFonts w:ascii="Arial" w:hAnsi="Arial" w:cs="Arial"/>
          <w:color w:val="767676"/>
          <w:sz w:val="21"/>
          <w:szCs w:val="21"/>
        </w:rPr>
        <w:t xml:space="preserve"> </w:t>
      </w:r>
    </w:p>
    <w:p w14:paraId="38B259BC" w14:textId="77777777" w:rsidR="00C429A9" w:rsidRDefault="00C429A9" w:rsidP="00102730">
      <w:pPr>
        <w:pStyle w:val="NormalWeb"/>
        <w:shd w:val="clear" w:color="auto" w:fill="FFFFFF"/>
        <w:spacing w:before="0" w:beforeAutospacing="0" w:after="0" w:afterAutospacing="0"/>
        <w:rPr>
          <w:rFonts w:ascii="Arial" w:hAnsi="Arial" w:cs="Arial"/>
          <w:color w:val="767676"/>
          <w:sz w:val="21"/>
          <w:szCs w:val="21"/>
        </w:rPr>
      </w:pPr>
    </w:p>
    <w:p w14:paraId="23D9DF13" w14:textId="0DD5E3C0" w:rsidR="00C429A9" w:rsidRDefault="00C429A9" w:rsidP="00102730">
      <w:pPr>
        <w:pStyle w:val="NormalWeb"/>
        <w:shd w:val="clear" w:color="auto" w:fill="FFFFFF"/>
        <w:spacing w:before="0" w:beforeAutospacing="0" w:after="0" w:afterAutospacing="0"/>
        <w:rPr>
          <w:rFonts w:ascii="Arial" w:hAnsi="Arial" w:cs="Arial"/>
          <w:color w:val="767676"/>
          <w:sz w:val="21"/>
          <w:szCs w:val="21"/>
        </w:rPr>
      </w:pPr>
      <w:r w:rsidRPr="00C429A9">
        <w:rPr>
          <w:rFonts w:ascii="Arial" w:hAnsi="Arial" w:cs="Arial"/>
          <w:color w:val="000000" w:themeColor="text1"/>
          <w:sz w:val="21"/>
          <w:szCs w:val="21"/>
        </w:rPr>
        <w:t xml:space="preserve">For more Product-specific information, please see PRELIMINARY SCREENING RESULTS section in the background document (pages 4-8): </w:t>
      </w:r>
      <w:hyperlink r:id="rId16" w:history="1">
        <w:r w:rsidRPr="00FC41B5">
          <w:rPr>
            <w:rStyle w:val="Hyperlink"/>
            <w:rFonts w:ascii="Arial" w:hAnsi="Arial" w:cs="Arial"/>
            <w:sz w:val="21"/>
            <w:szCs w:val="21"/>
          </w:rPr>
          <w:t>https://dtsc.ca.gov/wp-</w:t>
        </w:r>
        <w:r w:rsidRPr="00FC41B5">
          <w:rPr>
            <w:rStyle w:val="Hyperlink"/>
            <w:rFonts w:ascii="Arial" w:hAnsi="Arial" w:cs="Arial"/>
            <w:sz w:val="21"/>
            <w:szCs w:val="21"/>
          </w:rPr>
          <w:lastRenderedPageBreak/>
          <w:t>content/uploads/sites/31/2025/11/Background-Document-on-DTSCs-Microplastics-in-Consumer-Products-Research.pdf</w:t>
        </w:r>
      </w:hyperlink>
      <w:r>
        <w:rPr>
          <w:rFonts w:ascii="Arial" w:hAnsi="Arial" w:cs="Arial"/>
          <w:color w:val="767676"/>
          <w:sz w:val="21"/>
          <w:szCs w:val="21"/>
        </w:rPr>
        <w:t xml:space="preserve"> </w:t>
      </w:r>
    </w:p>
    <w:p w14:paraId="71D1F67B" w14:textId="6A80867B" w:rsidR="00A14ED9" w:rsidRDefault="00A14ED9" w:rsidP="00102730">
      <w:pPr>
        <w:pStyle w:val="NormalWeb"/>
        <w:shd w:val="clear" w:color="auto" w:fill="FFFFFF"/>
        <w:spacing w:before="0" w:beforeAutospacing="0" w:after="0" w:afterAutospacing="0"/>
        <w:rPr>
          <w:rFonts w:ascii="Arial" w:hAnsi="Arial" w:cs="Arial"/>
          <w:color w:val="767676"/>
          <w:sz w:val="21"/>
          <w:szCs w:val="21"/>
        </w:rPr>
      </w:pPr>
      <w:r w:rsidRPr="00A14ED9">
        <w:rPr>
          <w:rFonts w:ascii="Arial" w:hAnsi="Arial" w:cs="Arial"/>
          <w:color w:val="000000" w:themeColor="text1"/>
          <w:sz w:val="21"/>
          <w:szCs w:val="21"/>
        </w:rPr>
        <w:t xml:space="preserve">For more Product-specific feedback, please see the TOPICS FOR FEEDBACK FROM INTERESTED PARTIES section in the background document (pages 9-12): </w:t>
      </w:r>
      <w:hyperlink r:id="rId17" w:history="1">
        <w:r w:rsidRPr="00FC41B5">
          <w:rPr>
            <w:rStyle w:val="Hyperlink"/>
            <w:rFonts w:ascii="Arial" w:hAnsi="Arial" w:cs="Arial"/>
            <w:sz w:val="21"/>
            <w:szCs w:val="21"/>
          </w:rPr>
          <w:t>https://dtsc.ca.gov/wp-content/uploads/sites/31/2025/11/Background-Document-on-DTSCs-Microplastics-in-Consumer-Products-Research.pdf</w:t>
        </w:r>
      </w:hyperlink>
      <w:r>
        <w:rPr>
          <w:rFonts w:ascii="Arial" w:hAnsi="Arial" w:cs="Arial"/>
          <w:color w:val="767676"/>
          <w:sz w:val="21"/>
          <w:szCs w:val="21"/>
        </w:rPr>
        <w:t xml:space="preserve"> </w:t>
      </w:r>
    </w:p>
    <w:p w14:paraId="42F0BADF" w14:textId="77777777" w:rsidR="006B5B8F" w:rsidRDefault="006B5B8F" w:rsidP="00102730">
      <w:pPr>
        <w:pStyle w:val="NormalWeb"/>
        <w:shd w:val="clear" w:color="auto" w:fill="FFFFFF"/>
        <w:spacing w:before="0" w:beforeAutospacing="0" w:after="0" w:afterAutospacing="0"/>
        <w:rPr>
          <w:rFonts w:ascii="Arial" w:hAnsi="Arial" w:cs="Arial"/>
          <w:color w:val="767676"/>
          <w:sz w:val="21"/>
          <w:szCs w:val="21"/>
        </w:rPr>
      </w:pPr>
    </w:p>
    <w:p w14:paraId="68F4E905" w14:textId="041F84F2" w:rsidR="006B5B8F" w:rsidRDefault="006B5B8F" w:rsidP="00102730">
      <w:pPr>
        <w:pStyle w:val="NormalWeb"/>
        <w:shd w:val="clear" w:color="auto" w:fill="FFFFFF"/>
        <w:spacing w:before="0" w:beforeAutospacing="0" w:after="0" w:afterAutospacing="0"/>
        <w:rPr>
          <w:rFonts w:ascii="Arial" w:hAnsi="Arial" w:cs="Arial"/>
          <w:b/>
          <w:bCs/>
          <w:color w:val="000000" w:themeColor="text1"/>
          <w:sz w:val="21"/>
          <w:szCs w:val="21"/>
        </w:rPr>
      </w:pPr>
      <w:r w:rsidRPr="006B5B8F">
        <w:rPr>
          <w:rFonts w:ascii="Arial" w:hAnsi="Arial" w:cs="Arial"/>
          <w:b/>
          <w:bCs/>
          <w:color w:val="000000" w:themeColor="text1"/>
          <w:sz w:val="21"/>
          <w:szCs w:val="21"/>
        </w:rPr>
        <w:t>Comments and Questions from Public</w:t>
      </w:r>
    </w:p>
    <w:p w14:paraId="2030C090" w14:textId="44AE48E5" w:rsidR="00A55065" w:rsidRPr="00A55065" w:rsidRDefault="00A55065" w:rsidP="00102730">
      <w:pPr>
        <w:pStyle w:val="NormalWeb"/>
        <w:shd w:val="clear" w:color="auto" w:fill="FFFFFF"/>
        <w:spacing w:before="0" w:beforeAutospacing="0" w:after="0" w:afterAutospacing="0"/>
        <w:rPr>
          <w:rFonts w:ascii="Arial" w:hAnsi="Arial" w:cs="Arial"/>
          <w:i/>
          <w:iCs/>
          <w:color w:val="000000" w:themeColor="text1"/>
          <w:sz w:val="21"/>
          <w:szCs w:val="21"/>
        </w:rPr>
      </w:pPr>
      <w:r w:rsidRPr="00A55065">
        <w:rPr>
          <w:rFonts w:ascii="Arial" w:hAnsi="Arial" w:cs="Arial"/>
          <w:i/>
          <w:iCs/>
          <w:color w:val="000000" w:themeColor="text1"/>
          <w:sz w:val="21"/>
          <w:szCs w:val="21"/>
        </w:rPr>
        <w:t>Note – there were a lot of questions and comments regarding artificial turf</w:t>
      </w:r>
    </w:p>
    <w:p w14:paraId="7F48F8F0" w14:textId="77777777" w:rsidR="00C429A9" w:rsidRDefault="00C429A9" w:rsidP="00102730">
      <w:pPr>
        <w:pStyle w:val="NormalWeb"/>
        <w:shd w:val="clear" w:color="auto" w:fill="FFFFFF"/>
        <w:spacing w:before="0" w:beforeAutospacing="0" w:after="0" w:afterAutospacing="0"/>
        <w:rPr>
          <w:rFonts w:ascii="Arial" w:hAnsi="Arial" w:cs="Arial"/>
          <w:b/>
          <w:bCs/>
          <w:color w:val="000000" w:themeColor="text1"/>
          <w:sz w:val="21"/>
          <w:szCs w:val="21"/>
        </w:rPr>
      </w:pPr>
    </w:p>
    <w:p w14:paraId="154BDF99" w14:textId="0611A2EA" w:rsidR="00C429A9" w:rsidRDefault="00C429A9" w:rsidP="00102730">
      <w:pPr>
        <w:pStyle w:val="NormalWeb"/>
        <w:shd w:val="clear" w:color="auto" w:fill="FFFFFF"/>
        <w:spacing w:before="0" w:beforeAutospacing="0" w:after="0" w:afterAutospacing="0"/>
        <w:rPr>
          <w:rFonts w:ascii="Arial" w:hAnsi="Arial" w:cs="Arial"/>
          <w:color w:val="000000" w:themeColor="text1"/>
          <w:sz w:val="21"/>
          <w:szCs w:val="21"/>
        </w:rPr>
      </w:pPr>
      <w:r w:rsidRPr="00C429A9">
        <w:rPr>
          <w:rFonts w:ascii="Arial" w:hAnsi="Arial" w:cs="Arial"/>
          <w:color w:val="000000" w:themeColor="text1"/>
          <w:sz w:val="21"/>
          <w:szCs w:val="21"/>
        </w:rPr>
        <w:t>Q. Is there a way for the public to view the list of products removed for later review?</w:t>
      </w:r>
    </w:p>
    <w:p w14:paraId="2FE7A481" w14:textId="77777777" w:rsidR="00C429A9" w:rsidRPr="00C429A9" w:rsidRDefault="00C429A9" w:rsidP="00102730">
      <w:pPr>
        <w:pStyle w:val="NormalWeb"/>
        <w:shd w:val="clear" w:color="auto" w:fill="FFFFFF"/>
        <w:spacing w:before="0" w:beforeAutospacing="0" w:after="0" w:afterAutospacing="0"/>
        <w:rPr>
          <w:rFonts w:ascii="Arial" w:hAnsi="Arial" w:cs="Arial"/>
          <w:color w:val="000000" w:themeColor="text1"/>
          <w:sz w:val="21"/>
          <w:szCs w:val="21"/>
        </w:rPr>
      </w:pPr>
    </w:p>
    <w:p w14:paraId="3A489E1B" w14:textId="609767B9" w:rsidR="00C429A9" w:rsidRDefault="00C429A9" w:rsidP="00102730">
      <w:pPr>
        <w:pStyle w:val="NormalWeb"/>
        <w:shd w:val="clear" w:color="auto" w:fill="FFFFFF"/>
        <w:spacing w:before="0" w:beforeAutospacing="0" w:after="0" w:afterAutospacing="0"/>
        <w:rPr>
          <w:rFonts w:ascii="Arial" w:hAnsi="Arial" w:cs="Arial"/>
          <w:color w:val="000000" w:themeColor="text1"/>
          <w:sz w:val="21"/>
          <w:szCs w:val="21"/>
        </w:rPr>
      </w:pPr>
      <w:r w:rsidRPr="00C429A9">
        <w:rPr>
          <w:rFonts w:ascii="Arial" w:hAnsi="Arial" w:cs="Arial"/>
          <w:color w:val="000000" w:themeColor="text1"/>
          <w:sz w:val="21"/>
          <w:szCs w:val="21"/>
        </w:rPr>
        <w:t xml:space="preserve">A. Please see Appendix A </w:t>
      </w:r>
      <w:r>
        <w:rPr>
          <w:rFonts w:ascii="Arial" w:hAnsi="Arial" w:cs="Arial"/>
          <w:color w:val="000000" w:themeColor="text1"/>
          <w:sz w:val="21"/>
          <w:szCs w:val="21"/>
        </w:rPr>
        <w:t>the</w:t>
      </w:r>
      <w:r w:rsidRPr="00C429A9">
        <w:rPr>
          <w:rFonts w:ascii="Arial" w:hAnsi="Arial" w:cs="Arial"/>
          <w:color w:val="000000" w:themeColor="text1"/>
          <w:sz w:val="21"/>
          <w:szCs w:val="21"/>
        </w:rPr>
        <w:t xml:space="preserve"> Background Document on DTSC’s Microplastics in Consumer Products Research for the initial list of products at: </w:t>
      </w:r>
      <w:hyperlink r:id="rId18" w:history="1">
        <w:r w:rsidRPr="00C429A9">
          <w:rPr>
            <w:rStyle w:val="Hyperlink"/>
            <w:rFonts w:ascii="Arial" w:hAnsi="Arial" w:cs="Arial"/>
            <w:sz w:val="21"/>
            <w:szCs w:val="21"/>
          </w:rPr>
          <w:t>https://dtsc.ca.gov/wp-content/uploads/sites/31/2025/11/Background-Document-on-DTSCs-Microplastics-in-Consumer-Products-Research.pdf</w:t>
        </w:r>
      </w:hyperlink>
      <w:r w:rsidRPr="00C429A9">
        <w:rPr>
          <w:rFonts w:ascii="Arial" w:hAnsi="Arial" w:cs="Arial"/>
          <w:color w:val="000000" w:themeColor="text1"/>
          <w:sz w:val="21"/>
          <w:szCs w:val="21"/>
        </w:rPr>
        <w:t xml:space="preserve"> </w:t>
      </w:r>
    </w:p>
    <w:p w14:paraId="79E9F197" w14:textId="77777777" w:rsidR="00C429A9" w:rsidRDefault="00C429A9" w:rsidP="00102730">
      <w:pPr>
        <w:pStyle w:val="NormalWeb"/>
        <w:shd w:val="clear" w:color="auto" w:fill="FFFFFF"/>
        <w:spacing w:before="0" w:beforeAutospacing="0" w:after="0" w:afterAutospacing="0"/>
        <w:rPr>
          <w:rFonts w:ascii="Arial" w:hAnsi="Arial" w:cs="Arial"/>
          <w:color w:val="000000" w:themeColor="text1"/>
          <w:sz w:val="21"/>
          <w:szCs w:val="21"/>
        </w:rPr>
      </w:pPr>
    </w:p>
    <w:p w14:paraId="000BC0FE" w14:textId="713F589A" w:rsidR="00C429A9" w:rsidRDefault="00C429A9" w:rsidP="00102730">
      <w:pPr>
        <w:pStyle w:val="NormalWeb"/>
        <w:shd w:val="clear" w:color="auto" w:fill="FFFFFF"/>
        <w:spacing w:before="0" w:beforeAutospacing="0" w:after="0" w:afterAutospacing="0"/>
        <w:rPr>
          <w:rFonts w:ascii="Arial" w:hAnsi="Arial" w:cs="Arial"/>
          <w:color w:val="000000" w:themeColor="text1"/>
          <w:sz w:val="21"/>
          <w:szCs w:val="21"/>
        </w:rPr>
      </w:pPr>
      <w:r>
        <w:rPr>
          <w:rFonts w:ascii="Arial" w:hAnsi="Arial" w:cs="Arial"/>
          <w:color w:val="000000" w:themeColor="text1"/>
          <w:sz w:val="21"/>
          <w:szCs w:val="21"/>
        </w:rPr>
        <w:t xml:space="preserve">Q. </w:t>
      </w:r>
      <w:r w:rsidR="00B50DC4">
        <w:rPr>
          <w:rFonts w:ascii="Arial" w:hAnsi="Arial" w:cs="Arial"/>
          <w:color w:val="000000" w:themeColor="text1"/>
          <w:sz w:val="21"/>
          <w:szCs w:val="21"/>
        </w:rPr>
        <w:t>W</w:t>
      </w:r>
      <w:r w:rsidR="00B50DC4" w:rsidRPr="00B50DC4">
        <w:rPr>
          <w:rFonts w:ascii="Arial" w:hAnsi="Arial" w:cs="Arial"/>
          <w:color w:val="000000" w:themeColor="text1"/>
          <w:sz w:val="21"/>
          <w:szCs w:val="21"/>
        </w:rPr>
        <w:t>ill the transcript from this call be sent out to participants?</w:t>
      </w:r>
    </w:p>
    <w:p w14:paraId="45FCA261" w14:textId="1442AFF4" w:rsidR="00B50DC4" w:rsidRDefault="00B50DC4" w:rsidP="00B50DC4">
      <w:pPr>
        <w:pStyle w:val="NormalWeb"/>
        <w:shd w:val="clear" w:color="auto" w:fill="FFFFFF"/>
        <w:rPr>
          <w:rFonts w:ascii="Arial" w:hAnsi="Arial" w:cs="Arial"/>
          <w:color w:val="000000" w:themeColor="text1"/>
          <w:sz w:val="21"/>
          <w:szCs w:val="21"/>
        </w:rPr>
      </w:pPr>
      <w:r>
        <w:rPr>
          <w:rFonts w:ascii="Arial" w:hAnsi="Arial" w:cs="Arial"/>
          <w:color w:val="000000" w:themeColor="text1"/>
          <w:sz w:val="21"/>
          <w:szCs w:val="21"/>
        </w:rPr>
        <w:t xml:space="preserve">A. DTSC </w:t>
      </w:r>
      <w:r w:rsidRPr="00B50DC4">
        <w:rPr>
          <w:rFonts w:ascii="Arial" w:hAnsi="Arial" w:cs="Arial"/>
          <w:color w:val="000000" w:themeColor="text1"/>
          <w:sz w:val="21"/>
          <w:szCs w:val="21"/>
        </w:rPr>
        <w:t xml:space="preserve">will be posting the recording of the workshop to </w:t>
      </w:r>
      <w:r>
        <w:rPr>
          <w:rFonts w:ascii="Arial" w:hAnsi="Arial" w:cs="Arial"/>
          <w:color w:val="000000" w:themeColor="text1"/>
          <w:sz w:val="21"/>
          <w:szCs w:val="21"/>
        </w:rPr>
        <w:t>their</w:t>
      </w:r>
      <w:r w:rsidRPr="00B50DC4">
        <w:rPr>
          <w:rFonts w:ascii="Arial" w:hAnsi="Arial" w:cs="Arial"/>
          <w:color w:val="000000" w:themeColor="text1"/>
          <w:sz w:val="21"/>
          <w:szCs w:val="21"/>
        </w:rPr>
        <w:t xml:space="preserve"> SCP webpage within 2-3 weeks. It will be available at</w:t>
      </w:r>
      <w:r>
        <w:rPr>
          <w:rFonts w:ascii="Arial" w:hAnsi="Arial" w:cs="Arial"/>
          <w:color w:val="000000" w:themeColor="text1"/>
          <w:sz w:val="21"/>
          <w:szCs w:val="21"/>
        </w:rPr>
        <w:t xml:space="preserve">: </w:t>
      </w:r>
      <w:hyperlink r:id="rId19" w:history="1">
        <w:r w:rsidRPr="00FC41B5">
          <w:rPr>
            <w:rStyle w:val="Hyperlink"/>
            <w:rFonts w:ascii="Arial" w:hAnsi="Arial" w:cs="Arial"/>
            <w:sz w:val="21"/>
            <w:szCs w:val="21"/>
          </w:rPr>
          <w:t>https://dtsc.ca.gov/scp/safer-consumer-products-workshops-events/</w:t>
        </w:r>
      </w:hyperlink>
      <w:r>
        <w:rPr>
          <w:rFonts w:ascii="Arial" w:hAnsi="Arial" w:cs="Arial"/>
          <w:color w:val="000000" w:themeColor="text1"/>
          <w:sz w:val="21"/>
          <w:szCs w:val="21"/>
        </w:rPr>
        <w:t xml:space="preserve"> </w:t>
      </w:r>
    </w:p>
    <w:p w14:paraId="7BE5EB87" w14:textId="7ECBC302" w:rsidR="00221285" w:rsidRDefault="00221285" w:rsidP="00B50DC4">
      <w:pPr>
        <w:pStyle w:val="NormalWeb"/>
        <w:shd w:val="clear" w:color="auto" w:fill="FFFFFF"/>
        <w:rPr>
          <w:rFonts w:ascii="Arial" w:hAnsi="Arial" w:cs="Arial"/>
          <w:color w:val="000000" w:themeColor="text1"/>
          <w:sz w:val="21"/>
          <w:szCs w:val="21"/>
        </w:rPr>
      </w:pPr>
      <w:r>
        <w:rPr>
          <w:rFonts w:ascii="Arial" w:hAnsi="Arial" w:cs="Arial"/>
          <w:color w:val="000000" w:themeColor="text1"/>
          <w:sz w:val="21"/>
          <w:szCs w:val="21"/>
        </w:rPr>
        <w:t xml:space="preserve">Q. </w:t>
      </w:r>
      <w:r w:rsidRPr="00221285">
        <w:rPr>
          <w:rFonts w:ascii="Arial" w:hAnsi="Arial" w:cs="Arial"/>
          <w:color w:val="000000" w:themeColor="text1"/>
          <w:sz w:val="21"/>
          <w:szCs w:val="21"/>
        </w:rPr>
        <w:t>filter ban in Santa Cruz? Is it a ban on the filters, or are they replacing the filters with another material?</w:t>
      </w:r>
    </w:p>
    <w:p w14:paraId="1BA0A686" w14:textId="46129821" w:rsidR="00221285" w:rsidRDefault="00221285" w:rsidP="00B50DC4">
      <w:pPr>
        <w:pStyle w:val="NormalWeb"/>
        <w:shd w:val="clear" w:color="auto" w:fill="FFFFFF"/>
        <w:rPr>
          <w:rFonts w:ascii="Arial" w:hAnsi="Arial" w:cs="Arial"/>
          <w:color w:val="000000" w:themeColor="text1"/>
          <w:sz w:val="21"/>
          <w:szCs w:val="21"/>
        </w:rPr>
      </w:pPr>
      <w:r>
        <w:rPr>
          <w:rFonts w:ascii="Arial" w:hAnsi="Arial" w:cs="Arial"/>
          <w:color w:val="000000" w:themeColor="text1"/>
          <w:sz w:val="21"/>
          <w:szCs w:val="21"/>
        </w:rPr>
        <w:t xml:space="preserve">A. </w:t>
      </w:r>
      <w:r w:rsidRPr="00221285">
        <w:rPr>
          <w:rFonts w:ascii="Arial" w:hAnsi="Arial" w:cs="Arial"/>
          <w:color w:val="000000" w:themeColor="text1"/>
          <w:sz w:val="21"/>
          <w:szCs w:val="21"/>
        </w:rPr>
        <w:t xml:space="preserve">Please see County of Santa Cruz's fact sheet on the cigarette filter ban: </w:t>
      </w:r>
      <w:hyperlink r:id="rId20" w:history="1">
        <w:r w:rsidRPr="00FC41B5">
          <w:rPr>
            <w:rStyle w:val="Hyperlink"/>
            <w:rFonts w:ascii="Arial" w:hAnsi="Arial" w:cs="Arial"/>
            <w:sz w:val="21"/>
            <w:szCs w:val="21"/>
          </w:rPr>
          <w:t>https://www.santacruzcountyca.gov/portals/0/county/CAO/press%20releases/2024/TobaccoFilters.10082024.pdf?rev=2024</w:t>
        </w:r>
      </w:hyperlink>
      <w:r>
        <w:rPr>
          <w:rFonts w:ascii="Arial" w:hAnsi="Arial" w:cs="Arial"/>
          <w:color w:val="000000" w:themeColor="text1"/>
          <w:sz w:val="21"/>
          <w:szCs w:val="21"/>
        </w:rPr>
        <w:t xml:space="preserve"> </w:t>
      </w:r>
    </w:p>
    <w:p w14:paraId="6564E60C" w14:textId="230182E7" w:rsidR="00221285" w:rsidRDefault="00221285" w:rsidP="00B50DC4">
      <w:pPr>
        <w:pStyle w:val="NormalWeb"/>
        <w:shd w:val="clear" w:color="auto" w:fill="FFFFFF"/>
        <w:rPr>
          <w:rFonts w:ascii="Arial" w:hAnsi="Arial" w:cs="Arial"/>
          <w:color w:val="000000" w:themeColor="text1"/>
          <w:sz w:val="21"/>
          <w:szCs w:val="21"/>
        </w:rPr>
      </w:pPr>
      <w:r>
        <w:rPr>
          <w:rFonts w:ascii="Arial" w:hAnsi="Arial" w:cs="Arial"/>
          <w:color w:val="000000" w:themeColor="text1"/>
          <w:sz w:val="21"/>
          <w:szCs w:val="21"/>
        </w:rPr>
        <w:t>Q. How long will it take to remove microplastics from every ecosystem if approved for addition to DTSC’s chemical list?</w:t>
      </w:r>
    </w:p>
    <w:p w14:paraId="700DD761" w14:textId="77777777" w:rsidR="00221285" w:rsidRDefault="00221285" w:rsidP="00B50DC4">
      <w:pPr>
        <w:pStyle w:val="NormalWeb"/>
        <w:shd w:val="clear" w:color="auto" w:fill="FFFFFF"/>
        <w:rPr>
          <w:rFonts w:ascii="Arial" w:hAnsi="Arial" w:cs="Arial"/>
          <w:color w:val="000000" w:themeColor="text1"/>
          <w:sz w:val="21"/>
          <w:szCs w:val="21"/>
        </w:rPr>
      </w:pPr>
      <w:r>
        <w:rPr>
          <w:rFonts w:ascii="Arial" w:hAnsi="Arial" w:cs="Arial"/>
          <w:color w:val="000000" w:themeColor="text1"/>
          <w:sz w:val="21"/>
          <w:szCs w:val="21"/>
        </w:rPr>
        <w:t xml:space="preserve">A. Once microplastics are released in the environment, it is difficult to remove them. We hope to accomplish stemming the tide from additional releases. Depending on the polymer it could take hundreds of years. </w:t>
      </w:r>
    </w:p>
    <w:p w14:paraId="5FD868C2" w14:textId="0C31713B" w:rsidR="00221285" w:rsidRDefault="00221285" w:rsidP="00B50DC4">
      <w:pPr>
        <w:pStyle w:val="NormalWeb"/>
        <w:shd w:val="clear" w:color="auto" w:fill="FFFFFF"/>
        <w:rPr>
          <w:rFonts w:ascii="Arial" w:hAnsi="Arial" w:cs="Arial"/>
          <w:color w:val="000000" w:themeColor="text1"/>
          <w:sz w:val="21"/>
          <w:szCs w:val="21"/>
        </w:rPr>
      </w:pPr>
      <w:r>
        <w:rPr>
          <w:rFonts w:ascii="Arial" w:hAnsi="Arial" w:cs="Arial"/>
          <w:color w:val="000000" w:themeColor="text1"/>
          <w:sz w:val="21"/>
          <w:szCs w:val="21"/>
        </w:rPr>
        <w:t>Q. Are children’s plush toys with plastic pellet filling considered a primary source if they are inside the toys?</w:t>
      </w:r>
    </w:p>
    <w:p w14:paraId="19FCA209" w14:textId="68E1F1BC" w:rsidR="00221285" w:rsidRDefault="00221285" w:rsidP="00B50DC4">
      <w:pPr>
        <w:pStyle w:val="NormalWeb"/>
        <w:shd w:val="clear" w:color="auto" w:fill="FFFFFF"/>
        <w:rPr>
          <w:rFonts w:ascii="Arial" w:hAnsi="Arial" w:cs="Arial"/>
          <w:color w:val="000000" w:themeColor="text1"/>
          <w:sz w:val="21"/>
          <w:szCs w:val="21"/>
        </w:rPr>
      </w:pPr>
      <w:r>
        <w:rPr>
          <w:rFonts w:ascii="Arial" w:hAnsi="Arial" w:cs="Arial"/>
          <w:color w:val="000000" w:themeColor="text1"/>
          <w:sz w:val="21"/>
          <w:szCs w:val="21"/>
        </w:rPr>
        <w:t xml:space="preserve">A. Yes. </w:t>
      </w:r>
      <w:proofErr w:type="gramStart"/>
      <w:r>
        <w:rPr>
          <w:rFonts w:ascii="Arial" w:hAnsi="Arial" w:cs="Arial"/>
          <w:color w:val="000000" w:themeColor="text1"/>
          <w:sz w:val="21"/>
          <w:szCs w:val="21"/>
        </w:rPr>
        <w:t>As long as</w:t>
      </w:r>
      <w:proofErr w:type="gramEnd"/>
      <w:r>
        <w:rPr>
          <w:rFonts w:ascii="Arial" w:hAnsi="Arial" w:cs="Arial"/>
          <w:color w:val="000000" w:themeColor="text1"/>
          <w:sz w:val="21"/>
          <w:szCs w:val="21"/>
        </w:rPr>
        <w:t xml:space="preserve"> particles are under 5 mm. </w:t>
      </w:r>
    </w:p>
    <w:p w14:paraId="0CED554E" w14:textId="44410D39" w:rsidR="00221285" w:rsidRDefault="00221285" w:rsidP="00B50DC4">
      <w:pPr>
        <w:pStyle w:val="NormalWeb"/>
        <w:shd w:val="clear" w:color="auto" w:fill="FFFFFF"/>
        <w:rPr>
          <w:rFonts w:ascii="Arial" w:hAnsi="Arial" w:cs="Arial"/>
          <w:color w:val="000000" w:themeColor="text1"/>
          <w:sz w:val="21"/>
          <w:szCs w:val="21"/>
        </w:rPr>
      </w:pPr>
      <w:r>
        <w:rPr>
          <w:rFonts w:ascii="Arial" w:hAnsi="Arial" w:cs="Arial"/>
          <w:color w:val="000000" w:themeColor="text1"/>
          <w:sz w:val="21"/>
          <w:szCs w:val="21"/>
        </w:rPr>
        <w:t>Q. Why were PFAS and toxic chemically laden turf blades eliminated from consideration?</w:t>
      </w:r>
    </w:p>
    <w:p w14:paraId="7CBD6AD1" w14:textId="4107763B" w:rsidR="00221285" w:rsidRDefault="00221285" w:rsidP="00B50DC4">
      <w:pPr>
        <w:pStyle w:val="NormalWeb"/>
        <w:shd w:val="clear" w:color="auto" w:fill="FFFFFF"/>
        <w:rPr>
          <w:rFonts w:ascii="Arial" w:hAnsi="Arial" w:cs="Arial"/>
          <w:color w:val="000000" w:themeColor="text1"/>
          <w:sz w:val="21"/>
          <w:szCs w:val="21"/>
        </w:rPr>
      </w:pPr>
      <w:r>
        <w:rPr>
          <w:rFonts w:ascii="Arial" w:hAnsi="Arial" w:cs="Arial"/>
          <w:color w:val="000000" w:themeColor="text1"/>
          <w:sz w:val="21"/>
          <w:szCs w:val="21"/>
        </w:rPr>
        <w:t>A. They were not eliminated. We just have a focused narrow list and welcome feedback as we are still in initial research phase.</w:t>
      </w:r>
    </w:p>
    <w:p w14:paraId="2F907980" w14:textId="77777777" w:rsidR="00221285" w:rsidRDefault="00221285" w:rsidP="00221285">
      <w:pPr>
        <w:pStyle w:val="NormalWeb"/>
        <w:shd w:val="clear" w:color="auto" w:fill="FFFFFF"/>
        <w:rPr>
          <w:rFonts w:ascii="Arial" w:hAnsi="Arial" w:cs="Arial"/>
          <w:color w:val="000000" w:themeColor="text1"/>
          <w:sz w:val="21"/>
          <w:szCs w:val="21"/>
        </w:rPr>
      </w:pPr>
      <w:r>
        <w:rPr>
          <w:rFonts w:ascii="Arial" w:hAnsi="Arial" w:cs="Arial"/>
          <w:color w:val="000000" w:themeColor="text1"/>
          <w:sz w:val="21"/>
          <w:szCs w:val="21"/>
        </w:rPr>
        <w:t>Q. What does it take to get the blades and the backing to be more seriously considered to same level of artificial turf infill?</w:t>
      </w:r>
    </w:p>
    <w:p w14:paraId="6566B090" w14:textId="002F3E97" w:rsidR="00221285" w:rsidRDefault="00221285" w:rsidP="00B50DC4">
      <w:pPr>
        <w:pStyle w:val="NormalWeb"/>
        <w:shd w:val="clear" w:color="auto" w:fill="FFFFFF"/>
        <w:rPr>
          <w:rFonts w:ascii="Arial" w:hAnsi="Arial" w:cs="Arial"/>
          <w:color w:val="000000" w:themeColor="text1"/>
          <w:sz w:val="21"/>
          <w:szCs w:val="21"/>
        </w:rPr>
      </w:pPr>
      <w:r>
        <w:rPr>
          <w:rFonts w:ascii="Arial" w:hAnsi="Arial" w:cs="Arial"/>
          <w:color w:val="000000" w:themeColor="text1"/>
          <w:sz w:val="21"/>
          <w:szCs w:val="21"/>
        </w:rPr>
        <w:t xml:space="preserve">A. We are looking at artificial turf separately. DTSC will release additional info on artificial turf in early 2026. </w:t>
      </w:r>
    </w:p>
    <w:p w14:paraId="70B8C687" w14:textId="0A2F9BC9" w:rsidR="00221285" w:rsidRDefault="00221285" w:rsidP="00B50DC4">
      <w:pPr>
        <w:pStyle w:val="NormalWeb"/>
        <w:shd w:val="clear" w:color="auto" w:fill="FFFFFF"/>
        <w:rPr>
          <w:rFonts w:ascii="Arial" w:hAnsi="Arial" w:cs="Arial"/>
          <w:color w:val="000000" w:themeColor="text1"/>
          <w:sz w:val="21"/>
          <w:szCs w:val="21"/>
        </w:rPr>
      </w:pPr>
      <w:r>
        <w:rPr>
          <w:rFonts w:ascii="Arial" w:hAnsi="Arial" w:cs="Arial"/>
          <w:color w:val="000000" w:themeColor="text1"/>
          <w:sz w:val="21"/>
          <w:szCs w:val="21"/>
        </w:rPr>
        <w:lastRenderedPageBreak/>
        <w:t xml:space="preserve">Q. There are many polymers not solid and not consider microplastics. Need to be specific. Not all polymers are solid. </w:t>
      </w:r>
    </w:p>
    <w:p w14:paraId="39E193DE" w14:textId="6BE6856B" w:rsidR="006B5B8F" w:rsidRDefault="00221285" w:rsidP="00221285">
      <w:pPr>
        <w:pStyle w:val="NormalWeb"/>
        <w:shd w:val="clear" w:color="auto" w:fill="FFFFFF"/>
        <w:rPr>
          <w:rFonts w:ascii="Arial" w:hAnsi="Arial" w:cs="Arial"/>
          <w:color w:val="000000" w:themeColor="text1"/>
          <w:sz w:val="21"/>
          <w:szCs w:val="21"/>
        </w:rPr>
      </w:pPr>
      <w:r>
        <w:rPr>
          <w:rFonts w:ascii="Arial" w:hAnsi="Arial" w:cs="Arial"/>
          <w:color w:val="000000" w:themeColor="text1"/>
          <w:sz w:val="21"/>
          <w:szCs w:val="21"/>
        </w:rPr>
        <w:t>A. For DTSC’s proposed definition, we encourage you to look at the rulemaking webpage</w:t>
      </w:r>
    </w:p>
    <w:p w14:paraId="7C61EE91" w14:textId="6A709582" w:rsidR="00A55065" w:rsidRDefault="00A55065" w:rsidP="00A55065">
      <w:pPr>
        <w:pStyle w:val="NormalWeb"/>
        <w:shd w:val="clear" w:color="auto" w:fill="FFFFFF"/>
        <w:rPr>
          <w:rFonts w:ascii="Arial" w:hAnsi="Arial" w:cs="Arial"/>
          <w:color w:val="000000" w:themeColor="text1"/>
          <w:sz w:val="21"/>
          <w:szCs w:val="21"/>
        </w:rPr>
      </w:pPr>
      <w:r w:rsidRPr="00A55065">
        <w:rPr>
          <w:rFonts w:ascii="Arial" w:hAnsi="Arial" w:cs="Arial"/>
          <w:color w:val="000000" w:themeColor="text1"/>
          <w:sz w:val="21"/>
          <w:szCs w:val="21"/>
        </w:rPr>
        <w:t>Q. Why were personal care and cosmetics products not included?</w:t>
      </w:r>
      <w:r w:rsidRPr="00A55065">
        <w:rPr>
          <w:rFonts w:ascii="Arial" w:hAnsi="Arial" w:cs="Arial"/>
          <w:color w:val="000000" w:themeColor="text1"/>
          <w:sz w:val="21"/>
          <w:szCs w:val="21"/>
        </w:rPr>
        <w:br/>
      </w:r>
      <w:r w:rsidRPr="00A55065">
        <w:rPr>
          <w:rFonts w:ascii="Arial" w:hAnsi="Arial" w:cs="Arial"/>
          <w:color w:val="000000" w:themeColor="text1"/>
          <w:sz w:val="21"/>
          <w:szCs w:val="21"/>
        </w:rPr>
        <w:br/>
        <w:t>A. DTSC has not deprioritized them. We just haven't done a deep dive on them yet and we haven't prioritized anything. These products are included in the appendix of our background document. Please send feedback for us to consider.</w:t>
      </w:r>
      <w:r w:rsidRPr="00A55065">
        <w:rPr>
          <w:rFonts w:ascii="Arial" w:hAnsi="Arial" w:cs="Arial"/>
          <w:color w:val="000000" w:themeColor="text1"/>
          <w:sz w:val="21"/>
          <w:szCs w:val="21"/>
        </w:rPr>
        <w:br/>
      </w:r>
      <w:r w:rsidRPr="00A55065">
        <w:rPr>
          <w:rFonts w:ascii="Arial" w:hAnsi="Arial" w:cs="Arial"/>
          <w:color w:val="000000" w:themeColor="text1"/>
          <w:sz w:val="21"/>
          <w:szCs w:val="21"/>
        </w:rPr>
        <w:br/>
        <w:t xml:space="preserve">Q. Biodegradability term is problematic. Legislature doesn't allow that term. Only </w:t>
      </w:r>
      <w:proofErr w:type="spellStart"/>
      <w:r w:rsidRPr="00A55065">
        <w:rPr>
          <w:rFonts w:ascii="Arial" w:hAnsi="Arial" w:cs="Arial"/>
          <w:color w:val="000000" w:themeColor="text1"/>
          <w:sz w:val="21"/>
          <w:szCs w:val="21"/>
        </w:rPr>
        <w:t>compostability</w:t>
      </w:r>
      <w:proofErr w:type="spellEnd"/>
      <w:r w:rsidRPr="00A55065">
        <w:rPr>
          <w:rFonts w:ascii="Arial" w:hAnsi="Arial" w:cs="Arial"/>
          <w:color w:val="000000" w:themeColor="text1"/>
          <w:sz w:val="21"/>
          <w:szCs w:val="21"/>
        </w:rPr>
        <w:t>.</w:t>
      </w:r>
      <w:r w:rsidRPr="00A55065">
        <w:rPr>
          <w:rFonts w:ascii="Arial" w:hAnsi="Arial" w:cs="Arial"/>
          <w:color w:val="000000" w:themeColor="text1"/>
          <w:sz w:val="21"/>
          <w:szCs w:val="21"/>
        </w:rPr>
        <w:br/>
      </w:r>
      <w:r w:rsidRPr="00A55065">
        <w:rPr>
          <w:rFonts w:ascii="Arial" w:hAnsi="Arial" w:cs="Arial"/>
          <w:color w:val="000000" w:themeColor="text1"/>
          <w:sz w:val="21"/>
          <w:szCs w:val="21"/>
        </w:rPr>
        <w:br/>
        <w:t xml:space="preserve">A. That is a marketing </w:t>
      </w:r>
      <w:proofErr w:type="gramStart"/>
      <w:r w:rsidRPr="00A55065">
        <w:rPr>
          <w:rFonts w:ascii="Arial" w:hAnsi="Arial" w:cs="Arial"/>
          <w:color w:val="000000" w:themeColor="text1"/>
          <w:sz w:val="21"/>
          <w:szCs w:val="21"/>
        </w:rPr>
        <w:t>term</w:t>
      </w:r>
      <w:proofErr w:type="gramEnd"/>
      <w:r w:rsidRPr="00A55065">
        <w:rPr>
          <w:rFonts w:ascii="Arial" w:hAnsi="Arial" w:cs="Arial"/>
          <w:color w:val="000000" w:themeColor="text1"/>
          <w:sz w:val="21"/>
          <w:szCs w:val="21"/>
        </w:rPr>
        <w:t xml:space="preserve"> but we have not defined it. Use of the term is just preliminary.</w:t>
      </w:r>
      <w:r w:rsidRPr="00A55065">
        <w:rPr>
          <w:rFonts w:ascii="Arial" w:hAnsi="Arial" w:cs="Arial"/>
          <w:color w:val="000000" w:themeColor="text1"/>
          <w:sz w:val="21"/>
          <w:szCs w:val="21"/>
        </w:rPr>
        <w:br/>
      </w:r>
      <w:r w:rsidRPr="00A55065">
        <w:rPr>
          <w:rFonts w:ascii="Arial" w:hAnsi="Arial" w:cs="Arial"/>
          <w:color w:val="000000" w:themeColor="text1"/>
          <w:sz w:val="21"/>
          <w:szCs w:val="21"/>
        </w:rPr>
        <w:br/>
        <w:t>Q. Have shoes been considered?</w:t>
      </w:r>
      <w:r w:rsidRPr="00A55065">
        <w:rPr>
          <w:rFonts w:ascii="Arial" w:hAnsi="Arial" w:cs="Arial"/>
          <w:color w:val="000000" w:themeColor="text1"/>
          <w:sz w:val="21"/>
          <w:szCs w:val="21"/>
        </w:rPr>
        <w:br/>
      </w:r>
      <w:r w:rsidRPr="00A55065">
        <w:rPr>
          <w:rFonts w:ascii="Arial" w:hAnsi="Arial" w:cs="Arial"/>
          <w:color w:val="000000" w:themeColor="text1"/>
          <w:sz w:val="21"/>
          <w:szCs w:val="21"/>
        </w:rPr>
        <w:br/>
        <w:t>A. We had to start somewhere since microplastics are everywhere. We will consider it.</w:t>
      </w:r>
      <w:r w:rsidRPr="00A55065">
        <w:rPr>
          <w:rFonts w:ascii="Arial" w:hAnsi="Arial" w:cs="Arial"/>
          <w:color w:val="000000" w:themeColor="text1"/>
          <w:sz w:val="21"/>
          <w:szCs w:val="21"/>
        </w:rPr>
        <w:br/>
      </w:r>
      <w:r w:rsidRPr="00A55065">
        <w:rPr>
          <w:rFonts w:ascii="Arial" w:hAnsi="Arial" w:cs="Arial"/>
          <w:color w:val="000000" w:themeColor="text1"/>
          <w:sz w:val="21"/>
          <w:szCs w:val="21"/>
        </w:rPr>
        <w:br/>
        <w:t>Q. Has DTSC investigated polymeric sand in landscapes?</w:t>
      </w:r>
      <w:r w:rsidRPr="00A55065">
        <w:rPr>
          <w:rFonts w:ascii="Arial" w:hAnsi="Arial" w:cs="Arial"/>
          <w:color w:val="000000" w:themeColor="text1"/>
          <w:sz w:val="21"/>
          <w:szCs w:val="21"/>
        </w:rPr>
        <w:br/>
      </w:r>
      <w:r w:rsidRPr="00A55065">
        <w:rPr>
          <w:rFonts w:ascii="Arial" w:hAnsi="Arial" w:cs="Arial"/>
          <w:color w:val="000000" w:themeColor="text1"/>
          <w:sz w:val="21"/>
          <w:szCs w:val="21"/>
        </w:rPr>
        <w:br/>
        <w:t>A. We had to start somewhere since microplastics are everywhere. We will consider it.</w:t>
      </w:r>
      <w:r w:rsidRPr="00A55065">
        <w:rPr>
          <w:rFonts w:ascii="Arial" w:hAnsi="Arial" w:cs="Arial"/>
          <w:color w:val="000000" w:themeColor="text1"/>
          <w:sz w:val="21"/>
          <w:szCs w:val="21"/>
        </w:rPr>
        <w:br/>
      </w:r>
      <w:r w:rsidRPr="00A55065">
        <w:rPr>
          <w:rFonts w:ascii="Arial" w:hAnsi="Arial" w:cs="Arial"/>
          <w:color w:val="000000" w:themeColor="text1"/>
          <w:sz w:val="21"/>
          <w:szCs w:val="21"/>
        </w:rPr>
        <w:br/>
        <w:t>Q. Was performance apparel considered?</w:t>
      </w:r>
      <w:r w:rsidRPr="00A55065">
        <w:rPr>
          <w:rFonts w:ascii="Arial" w:hAnsi="Arial" w:cs="Arial"/>
          <w:color w:val="000000" w:themeColor="text1"/>
          <w:sz w:val="21"/>
          <w:szCs w:val="21"/>
        </w:rPr>
        <w:br/>
      </w:r>
      <w:r w:rsidRPr="00A55065">
        <w:rPr>
          <w:rFonts w:ascii="Arial" w:hAnsi="Arial" w:cs="Arial"/>
          <w:color w:val="000000" w:themeColor="text1"/>
          <w:sz w:val="21"/>
          <w:szCs w:val="21"/>
        </w:rPr>
        <w:br/>
        <w:t>A. DTSC looked at textiles but not performance specifically. Please send studies our way using Cal SAFER platform.</w:t>
      </w:r>
      <w:r w:rsidRPr="00A55065">
        <w:rPr>
          <w:rFonts w:ascii="Arial" w:hAnsi="Arial" w:cs="Arial"/>
          <w:color w:val="000000" w:themeColor="text1"/>
          <w:sz w:val="21"/>
          <w:szCs w:val="21"/>
        </w:rPr>
        <w:br/>
      </w:r>
      <w:r w:rsidRPr="00A55065">
        <w:rPr>
          <w:rFonts w:ascii="Arial" w:hAnsi="Arial" w:cs="Arial"/>
          <w:color w:val="000000" w:themeColor="text1"/>
          <w:sz w:val="21"/>
          <w:szCs w:val="21"/>
        </w:rPr>
        <w:br/>
        <w:t>DTSC: Goal of this research is to select 1 or more products to be selected for a full evaluation under the Dept's framework including alternatives.</w:t>
      </w:r>
    </w:p>
    <w:p w14:paraId="3354BE1C" w14:textId="46ECE30C" w:rsidR="00830751" w:rsidRDefault="00830751" w:rsidP="00A55065">
      <w:pPr>
        <w:pStyle w:val="NormalWeb"/>
        <w:shd w:val="clear" w:color="auto" w:fill="FFFFFF"/>
        <w:rPr>
          <w:rFonts w:ascii="Arial" w:hAnsi="Arial" w:cs="Arial"/>
          <w:b/>
          <w:bCs/>
          <w:sz w:val="21"/>
          <w:szCs w:val="21"/>
        </w:rPr>
      </w:pPr>
      <w:r w:rsidRPr="00F00970">
        <w:rPr>
          <w:rFonts w:ascii="Arial" w:hAnsi="Arial" w:cs="Arial"/>
          <w:b/>
          <w:bCs/>
          <w:color w:val="000000" w:themeColor="text1"/>
          <w:sz w:val="21"/>
          <w:szCs w:val="21"/>
        </w:rPr>
        <w:t>Industry Coalition Call</w:t>
      </w:r>
      <w:r w:rsidR="00E36563">
        <w:rPr>
          <w:rFonts w:ascii="Arial" w:hAnsi="Arial" w:cs="Arial"/>
          <w:b/>
          <w:bCs/>
          <w:color w:val="000000" w:themeColor="text1"/>
          <w:sz w:val="21"/>
          <w:szCs w:val="21"/>
        </w:rPr>
        <w:t xml:space="preserve"> </w:t>
      </w:r>
      <w:r w:rsidRPr="00F00970">
        <w:rPr>
          <w:rFonts w:ascii="Arial" w:hAnsi="Arial" w:cs="Arial"/>
          <w:b/>
          <w:bCs/>
          <w:color w:val="000000" w:themeColor="text1"/>
          <w:sz w:val="21"/>
          <w:szCs w:val="21"/>
        </w:rPr>
        <w:t xml:space="preserve">Following DTSC </w:t>
      </w:r>
      <w:r w:rsidR="00F00970" w:rsidRPr="00F00970">
        <w:rPr>
          <w:rFonts w:ascii="Arial" w:hAnsi="Arial" w:cs="Arial"/>
          <w:b/>
          <w:bCs/>
          <w:color w:val="000000" w:themeColor="text1"/>
          <w:sz w:val="21"/>
          <w:szCs w:val="21"/>
        </w:rPr>
        <w:t>Worksho</w:t>
      </w:r>
      <w:r w:rsidR="00F00970">
        <w:rPr>
          <w:rFonts w:ascii="Arial" w:hAnsi="Arial" w:cs="Arial"/>
          <w:b/>
          <w:bCs/>
          <w:color w:val="000000" w:themeColor="text1"/>
          <w:sz w:val="21"/>
          <w:szCs w:val="21"/>
        </w:rPr>
        <w:t xml:space="preserve">p </w:t>
      </w:r>
      <w:r w:rsidR="00F00970" w:rsidRPr="008D5A77">
        <w:rPr>
          <w:rFonts w:ascii="Arial" w:hAnsi="Arial" w:cs="Arial"/>
          <w:b/>
          <w:bCs/>
          <w:sz w:val="21"/>
          <w:szCs w:val="21"/>
        </w:rPr>
        <w:t>– Dec. 1</w:t>
      </w:r>
      <w:r w:rsidR="00F00970">
        <w:rPr>
          <w:rFonts w:ascii="Arial" w:hAnsi="Arial" w:cs="Arial"/>
          <w:b/>
          <w:bCs/>
          <w:sz w:val="21"/>
          <w:szCs w:val="21"/>
        </w:rPr>
        <w:t>2</w:t>
      </w:r>
      <w:r w:rsidR="00F00970" w:rsidRPr="008D5A77">
        <w:rPr>
          <w:rFonts w:ascii="Arial" w:hAnsi="Arial" w:cs="Arial"/>
          <w:b/>
          <w:bCs/>
          <w:sz w:val="21"/>
          <w:szCs w:val="21"/>
        </w:rPr>
        <w:t>, 2025</w:t>
      </w:r>
    </w:p>
    <w:p w14:paraId="4C6DE460" w14:textId="77777777" w:rsidR="00E36563" w:rsidRDefault="00E36563" w:rsidP="00A55065">
      <w:pPr>
        <w:pStyle w:val="NormalWeb"/>
        <w:shd w:val="clear" w:color="auto" w:fill="FFFFFF"/>
        <w:rPr>
          <w:rFonts w:ascii="Arial" w:hAnsi="Arial" w:cs="Arial"/>
          <w:b/>
          <w:bCs/>
          <w:color w:val="000000" w:themeColor="text1"/>
          <w:sz w:val="21"/>
          <w:szCs w:val="21"/>
        </w:rPr>
      </w:pPr>
      <w:r>
        <w:rPr>
          <w:rFonts w:ascii="Arial" w:hAnsi="Arial" w:cs="Arial"/>
          <w:b/>
          <w:bCs/>
          <w:color w:val="000000" w:themeColor="text1"/>
          <w:sz w:val="21"/>
          <w:szCs w:val="21"/>
        </w:rPr>
        <w:t>Members of industry coalition on call:</w:t>
      </w:r>
    </w:p>
    <w:p w14:paraId="202BDB1A" w14:textId="77777777" w:rsidR="00E36563" w:rsidRDefault="00E36563" w:rsidP="00A55065">
      <w:pPr>
        <w:pStyle w:val="NormalWeb"/>
        <w:numPr>
          <w:ilvl w:val="0"/>
          <w:numId w:val="1"/>
        </w:numPr>
        <w:shd w:val="clear" w:color="auto" w:fill="FFFFFF"/>
        <w:rPr>
          <w:rFonts w:ascii="Arial" w:hAnsi="Arial" w:cs="Arial"/>
          <w:color w:val="000000" w:themeColor="text1"/>
          <w:sz w:val="21"/>
          <w:szCs w:val="21"/>
        </w:rPr>
      </w:pPr>
      <w:r w:rsidRPr="00E36563">
        <w:rPr>
          <w:rFonts w:ascii="Arial" w:hAnsi="Arial" w:cs="Arial"/>
          <w:color w:val="000000" w:themeColor="text1"/>
          <w:sz w:val="21"/>
          <w:szCs w:val="21"/>
        </w:rPr>
        <w:t>Fragrance Creators Association</w:t>
      </w:r>
    </w:p>
    <w:p w14:paraId="6388E3D8" w14:textId="3F06E47B" w:rsidR="00E36563" w:rsidRDefault="00E36563" w:rsidP="00A55065">
      <w:pPr>
        <w:pStyle w:val="NormalWeb"/>
        <w:numPr>
          <w:ilvl w:val="0"/>
          <w:numId w:val="1"/>
        </w:numPr>
        <w:shd w:val="clear" w:color="auto" w:fill="FFFFFF"/>
        <w:rPr>
          <w:rFonts w:ascii="Arial" w:hAnsi="Arial" w:cs="Arial"/>
          <w:color w:val="000000" w:themeColor="text1"/>
          <w:sz w:val="21"/>
          <w:szCs w:val="21"/>
        </w:rPr>
      </w:pPr>
      <w:r w:rsidRPr="00E36563">
        <w:rPr>
          <w:rFonts w:ascii="Arial" w:hAnsi="Arial" w:cs="Arial"/>
          <w:color w:val="000000" w:themeColor="text1"/>
          <w:sz w:val="21"/>
          <w:szCs w:val="21"/>
        </w:rPr>
        <w:t>Consumer Brands Association</w:t>
      </w:r>
    </w:p>
    <w:p w14:paraId="44BAA111" w14:textId="54717895" w:rsidR="00E36563" w:rsidRDefault="00E36563" w:rsidP="00A55065">
      <w:pPr>
        <w:pStyle w:val="NormalWeb"/>
        <w:numPr>
          <w:ilvl w:val="0"/>
          <w:numId w:val="1"/>
        </w:numPr>
        <w:shd w:val="clear" w:color="auto" w:fill="FFFFFF"/>
        <w:rPr>
          <w:rFonts w:ascii="Arial" w:hAnsi="Arial" w:cs="Arial"/>
          <w:color w:val="000000" w:themeColor="text1"/>
          <w:sz w:val="21"/>
          <w:szCs w:val="21"/>
        </w:rPr>
      </w:pPr>
      <w:r w:rsidRPr="00E36563">
        <w:rPr>
          <w:rFonts w:ascii="Arial" w:hAnsi="Arial" w:cs="Arial"/>
          <w:color w:val="000000" w:themeColor="text1"/>
          <w:sz w:val="21"/>
          <w:szCs w:val="21"/>
        </w:rPr>
        <w:t>Household and Commercial Products Association</w:t>
      </w:r>
    </w:p>
    <w:p w14:paraId="137B7199" w14:textId="36D6B001" w:rsidR="00E36563" w:rsidRDefault="00E36563" w:rsidP="00A55065">
      <w:pPr>
        <w:pStyle w:val="NormalWeb"/>
        <w:numPr>
          <w:ilvl w:val="0"/>
          <w:numId w:val="1"/>
        </w:numPr>
        <w:shd w:val="clear" w:color="auto" w:fill="FFFFFF"/>
        <w:rPr>
          <w:rFonts w:ascii="Arial" w:hAnsi="Arial" w:cs="Arial"/>
          <w:color w:val="000000" w:themeColor="text1"/>
          <w:sz w:val="21"/>
          <w:szCs w:val="21"/>
        </w:rPr>
      </w:pPr>
      <w:r>
        <w:rPr>
          <w:rFonts w:ascii="Arial" w:hAnsi="Arial" w:cs="Arial"/>
          <w:color w:val="000000" w:themeColor="text1"/>
          <w:sz w:val="21"/>
          <w:szCs w:val="21"/>
        </w:rPr>
        <w:t>A</w:t>
      </w:r>
      <w:r w:rsidRPr="00E36563">
        <w:rPr>
          <w:rFonts w:ascii="Arial" w:hAnsi="Arial" w:cs="Arial"/>
          <w:color w:val="000000" w:themeColor="text1"/>
          <w:sz w:val="21"/>
          <w:szCs w:val="21"/>
        </w:rPr>
        <w:t>merican Cleaning Institute</w:t>
      </w:r>
    </w:p>
    <w:p w14:paraId="3BC3A743" w14:textId="599BD9E9" w:rsidR="00E36563" w:rsidRDefault="00E36563" w:rsidP="00A55065">
      <w:pPr>
        <w:pStyle w:val="NormalWeb"/>
        <w:numPr>
          <w:ilvl w:val="0"/>
          <w:numId w:val="1"/>
        </w:numPr>
        <w:shd w:val="clear" w:color="auto" w:fill="FFFFFF"/>
        <w:rPr>
          <w:rFonts w:ascii="Arial" w:hAnsi="Arial" w:cs="Arial"/>
          <w:color w:val="000000" w:themeColor="text1"/>
          <w:sz w:val="21"/>
          <w:szCs w:val="21"/>
        </w:rPr>
      </w:pPr>
      <w:r w:rsidRPr="00E36563">
        <w:rPr>
          <w:rFonts w:ascii="Arial" w:hAnsi="Arial" w:cs="Arial"/>
          <w:color w:val="000000" w:themeColor="text1"/>
          <w:sz w:val="21"/>
          <w:szCs w:val="21"/>
        </w:rPr>
        <w:t>Procter &amp; Gamble</w:t>
      </w:r>
    </w:p>
    <w:p w14:paraId="7DF91BE7" w14:textId="144F83F6" w:rsidR="00E36563" w:rsidRDefault="00E36563" w:rsidP="00A55065">
      <w:pPr>
        <w:pStyle w:val="NormalWeb"/>
        <w:numPr>
          <w:ilvl w:val="0"/>
          <w:numId w:val="1"/>
        </w:numPr>
        <w:shd w:val="clear" w:color="auto" w:fill="FFFFFF"/>
        <w:rPr>
          <w:rFonts w:ascii="Arial" w:hAnsi="Arial" w:cs="Arial"/>
          <w:color w:val="000000" w:themeColor="text1"/>
          <w:sz w:val="21"/>
          <w:szCs w:val="21"/>
        </w:rPr>
      </w:pPr>
      <w:r w:rsidRPr="00E36563">
        <w:rPr>
          <w:rFonts w:ascii="Arial" w:hAnsi="Arial" w:cs="Arial"/>
          <w:color w:val="000000" w:themeColor="text1"/>
          <w:sz w:val="21"/>
          <w:szCs w:val="21"/>
        </w:rPr>
        <w:t>Plastics Industry Association</w:t>
      </w:r>
    </w:p>
    <w:p w14:paraId="7B65969A" w14:textId="74FDC21E" w:rsidR="00E36563" w:rsidRDefault="00E36563" w:rsidP="00A55065">
      <w:pPr>
        <w:pStyle w:val="NormalWeb"/>
        <w:numPr>
          <w:ilvl w:val="0"/>
          <w:numId w:val="1"/>
        </w:numPr>
        <w:shd w:val="clear" w:color="auto" w:fill="FFFFFF"/>
        <w:rPr>
          <w:rFonts w:ascii="Arial" w:hAnsi="Arial" w:cs="Arial"/>
          <w:color w:val="000000" w:themeColor="text1"/>
          <w:sz w:val="21"/>
          <w:szCs w:val="21"/>
        </w:rPr>
      </w:pPr>
      <w:r w:rsidRPr="00E36563">
        <w:rPr>
          <w:rFonts w:ascii="Arial" w:hAnsi="Arial" w:cs="Arial"/>
          <w:color w:val="000000" w:themeColor="text1"/>
          <w:sz w:val="21"/>
          <w:szCs w:val="21"/>
        </w:rPr>
        <w:t>California Manufacturers and technology association (CMTA)</w:t>
      </w:r>
    </w:p>
    <w:p w14:paraId="1236953F" w14:textId="69A29DC5" w:rsidR="00E36563" w:rsidRPr="00E36563" w:rsidRDefault="00E36563" w:rsidP="00A55065">
      <w:pPr>
        <w:pStyle w:val="NormalWeb"/>
        <w:numPr>
          <w:ilvl w:val="0"/>
          <w:numId w:val="1"/>
        </w:numPr>
        <w:shd w:val="clear" w:color="auto" w:fill="FFFFFF"/>
        <w:rPr>
          <w:rFonts w:ascii="Arial" w:hAnsi="Arial" w:cs="Arial"/>
          <w:color w:val="000000" w:themeColor="text1"/>
          <w:sz w:val="21"/>
          <w:szCs w:val="21"/>
        </w:rPr>
      </w:pPr>
      <w:r w:rsidRPr="00E36563">
        <w:rPr>
          <w:rFonts w:ascii="Arial" w:hAnsi="Arial" w:cs="Arial"/>
          <w:color w:val="000000" w:themeColor="text1"/>
          <w:sz w:val="21"/>
          <w:szCs w:val="21"/>
        </w:rPr>
        <w:t>MonoSol Kuraray</w:t>
      </w:r>
    </w:p>
    <w:p w14:paraId="58D68A3E" w14:textId="77777777" w:rsidR="00E16A2A" w:rsidRPr="00E16A2A" w:rsidRDefault="00E16A2A" w:rsidP="00E16A2A">
      <w:pPr>
        <w:pStyle w:val="NormalWeb"/>
        <w:rPr>
          <w:rFonts w:ascii="Arial" w:hAnsi="Arial" w:cs="Arial"/>
          <w:sz w:val="21"/>
          <w:szCs w:val="21"/>
        </w:rPr>
      </w:pPr>
      <w:r w:rsidRPr="00E16A2A">
        <w:rPr>
          <w:rFonts w:ascii="Arial" w:hAnsi="Arial" w:cs="Arial"/>
          <w:b/>
          <w:bCs/>
          <w:sz w:val="21"/>
          <w:szCs w:val="21"/>
        </w:rPr>
        <w:t>Call Objectives</w:t>
      </w:r>
    </w:p>
    <w:p w14:paraId="39824DB5" w14:textId="73CC7DE5" w:rsidR="00E16A2A" w:rsidRPr="00E16A2A" w:rsidRDefault="00E16A2A" w:rsidP="00E16A2A">
      <w:pPr>
        <w:pStyle w:val="NormalWeb"/>
        <w:numPr>
          <w:ilvl w:val="0"/>
          <w:numId w:val="2"/>
        </w:numPr>
        <w:rPr>
          <w:rFonts w:ascii="Arial" w:hAnsi="Arial" w:cs="Arial"/>
          <w:sz w:val="21"/>
          <w:szCs w:val="21"/>
        </w:rPr>
      </w:pPr>
      <w:r w:rsidRPr="00E16A2A">
        <w:rPr>
          <w:rFonts w:ascii="Arial" w:hAnsi="Arial" w:cs="Arial"/>
          <w:sz w:val="21"/>
          <w:szCs w:val="21"/>
        </w:rPr>
        <w:t>Align on elements of DTSC’s microplastics background document, with a focus on the cleaning products.</w:t>
      </w:r>
    </w:p>
    <w:p w14:paraId="56EBE2C8" w14:textId="77777777" w:rsidR="00E16A2A" w:rsidRPr="00E16A2A" w:rsidRDefault="00E16A2A" w:rsidP="00E16A2A">
      <w:pPr>
        <w:pStyle w:val="NormalWeb"/>
        <w:numPr>
          <w:ilvl w:val="0"/>
          <w:numId w:val="2"/>
        </w:numPr>
        <w:rPr>
          <w:rFonts w:ascii="Arial" w:hAnsi="Arial" w:cs="Arial"/>
          <w:sz w:val="21"/>
          <w:szCs w:val="21"/>
        </w:rPr>
      </w:pPr>
      <w:r w:rsidRPr="00E16A2A">
        <w:rPr>
          <w:rFonts w:ascii="Arial" w:hAnsi="Arial" w:cs="Arial"/>
          <w:sz w:val="21"/>
          <w:szCs w:val="21"/>
        </w:rPr>
        <w:t>Determine main concerns or priority issues from any section of the document.</w:t>
      </w:r>
    </w:p>
    <w:p w14:paraId="3267FE2E" w14:textId="77777777" w:rsidR="00E16A2A" w:rsidRPr="00E16A2A" w:rsidRDefault="00E16A2A" w:rsidP="00E16A2A">
      <w:pPr>
        <w:pStyle w:val="NormalWeb"/>
        <w:numPr>
          <w:ilvl w:val="0"/>
          <w:numId w:val="2"/>
        </w:numPr>
        <w:rPr>
          <w:rFonts w:ascii="Arial" w:hAnsi="Arial" w:cs="Arial"/>
          <w:sz w:val="21"/>
          <w:szCs w:val="21"/>
        </w:rPr>
      </w:pPr>
      <w:r w:rsidRPr="00E16A2A">
        <w:rPr>
          <w:rFonts w:ascii="Arial" w:hAnsi="Arial" w:cs="Arial"/>
          <w:sz w:val="21"/>
          <w:szCs w:val="21"/>
        </w:rPr>
        <w:t>Identify data, case studies, and experts needed to support responses.</w:t>
      </w:r>
    </w:p>
    <w:p w14:paraId="5A8EF749" w14:textId="77777777" w:rsidR="00E16A2A" w:rsidRPr="00E16A2A" w:rsidRDefault="00E16A2A" w:rsidP="00E16A2A">
      <w:pPr>
        <w:pStyle w:val="NormalWeb"/>
        <w:numPr>
          <w:ilvl w:val="0"/>
          <w:numId w:val="2"/>
        </w:numPr>
        <w:rPr>
          <w:rFonts w:ascii="Arial" w:hAnsi="Arial" w:cs="Arial"/>
          <w:sz w:val="21"/>
          <w:szCs w:val="21"/>
        </w:rPr>
      </w:pPr>
      <w:r w:rsidRPr="00E16A2A">
        <w:rPr>
          <w:rFonts w:ascii="Arial" w:hAnsi="Arial" w:cs="Arial"/>
          <w:sz w:val="21"/>
          <w:szCs w:val="21"/>
        </w:rPr>
        <w:t>Clarify roles, responsibilities, and next steps for comments and engagement.</w:t>
      </w:r>
    </w:p>
    <w:p w14:paraId="39B19DC9" w14:textId="77777777" w:rsidR="00E16A2A" w:rsidRPr="00E16A2A" w:rsidRDefault="00E16A2A" w:rsidP="00E16A2A">
      <w:pPr>
        <w:pStyle w:val="NormalWeb"/>
        <w:rPr>
          <w:rFonts w:ascii="Arial" w:hAnsi="Arial" w:cs="Arial"/>
          <w:sz w:val="21"/>
          <w:szCs w:val="21"/>
        </w:rPr>
      </w:pPr>
    </w:p>
    <w:p w14:paraId="6DFF01EE" w14:textId="77777777" w:rsidR="00E16A2A" w:rsidRPr="00E16A2A" w:rsidRDefault="00E16A2A" w:rsidP="00E16A2A">
      <w:pPr>
        <w:pStyle w:val="NormalWeb"/>
        <w:rPr>
          <w:rFonts w:ascii="Arial" w:hAnsi="Arial" w:cs="Arial"/>
          <w:sz w:val="21"/>
          <w:szCs w:val="21"/>
        </w:rPr>
      </w:pPr>
      <w:r w:rsidRPr="00E16A2A">
        <w:rPr>
          <w:rFonts w:ascii="Arial" w:hAnsi="Arial" w:cs="Arial"/>
          <w:b/>
          <w:bCs/>
          <w:sz w:val="21"/>
          <w:szCs w:val="21"/>
        </w:rPr>
        <w:t>Proposed Agenda</w:t>
      </w:r>
    </w:p>
    <w:p w14:paraId="6AFA0676" w14:textId="77777777" w:rsidR="00E16A2A" w:rsidRPr="00E16A2A" w:rsidRDefault="00E16A2A" w:rsidP="00E16A2A">
      <w:pPr>
        <w:pStyle w:val="NormalWeb"/>
        <w:numPr>
          <w:ilvl w:val="0"/>
          <w:numId w:val="3"/>
        </w:numPr>
        <w:rPr>
          <w:rFonts w:ascii="Arial" w:hAnsi="Arial" w:cs="Arial"/>
          <w:sz w:val="21"/>
          <w:szCs w:val="21"/>
        </w:rPr>
      </w:pPr>
      <w:r w:rsidRPr="00E16A2A">
        <w:rPr>
          <w:rFonts w:ascii="Arial" w:hAnsi="Arial" w:cs="Arial"/>
          <w:sz w:val="21"/>
          <w:szCs w:val="21"/>
        </w:rPr>
        <w:t>Welcome &amp; Objectives (FCA)</w:t>
      </w:r>
    </w:p>
    <w:p w14:paraId="14D6D894" w14:textId="77777777" w:rsidR="00E16A2A" w:rsidRPr="00E16A2A" w:rsidRDefault="00E16A2A" w:rsidP="00E16A2A">
      <w:pPr>
        <w:pStyle w:val="NormalWeb"/>
        <w:numPr>
          <w:ilvl w:val="0"/>
          <w:numId w:val="4"/>
        </w:numPr>
        <w:rPr>
          <w:rFonts w:ascii="Arial" w:hAnsi="Arial" w:cs="Arial"/>
          <w:sz w:val="21"/>
          <w:szCs w:val="21"/>
        </w:rPr>
      </w:pPr>
      <w:r w:rsidRPr="00E16A2A">
        <w:rPr>
          <w:rFonts w:ascii="Arial" w:hAnsi="Arial" w:cs="Arial"/>
          <w:sz w:val="21"/>
          <w:szCs w:val="21"/>
        </w:rPr>
        <w:t> </w:t>
      </w:r>
      <w:r w:rsidRPr="00E16A2A">
        <w:rPr>
          <w:rFonts w:ascii="Arial" w:hAnsi="Arial" w:cs="Arial"/>
          <w:sz w:val="21"/>
          <w:szCs w:val="21"/>
        </w:rPr>
        <w:t> </w:t>
      </w:r>
      <w:r w:rsidRPr="00E16A2A">
        <w:rPr>
          <w:rFonts w:ascii="Arial" w:hAnsi="Arial" w:cs="Arial"/>
          <w:sz w:val="21"/>
          <w:szCs w:val="21"/>
        </w:rPr>
        <w:t>Overview of call goals and focus areas</w:t>
      </w:r>
    </w:p>
    <w:p w14:paraId="113F550C" w14:textId="77777777" w:rsidR="00E16A2A" w:rsidRPr="00E16A2A" w:rsidRDefault="00E16A2A" w:rsidP="00E16A2A">
      <w:pPr>
        <w:pStyle w:val="NormalWeb"/>
        <w:numPr>
          <w:ilvl w:val="0"/>
          <w:numId w:val="5"/>
        </w:numPr>
        <w:rPr>
          <w:rFonts w:ascii="Arial" w:hAnsi="Arial" w:cs="Arial"/>
          <w:sz w:val="21"/>
          <w:szCs w:val="21"/>
        </w:rPr>
      </w:pPr>
      <w:r w:rsidRPr="00E16A2A">
        <w:rPr>
          <w:rFonts w:ascii="Arial" w:hAnsi="Arial" w:cs="Arial"/>
          <w:sz w:val="21"/>
          <w:szCs w:val="21"/>
        </w:rPr>
        <w:t>Quick Introductions</w:t>
      </w:r>
    </w:p>
    <w:p w14:paraId="45AE7870" w14:textId="77777777" w:rsidR="00E16A2A" w:rsidRPr="00E16A2A" w:rsidRDefault="00E16A2A" w:rsidP="00E16A2A">
      <w:pPr>
        <w:pStyle w:val="NormalWeb"/>
        <w:numPr>
          <w:ilvl w:val="0"/>
          <w:numId w:val="6"/>
        </w:numPr>
        <w:rPr>
          <w:rFonts w:ascii="Arial" w:hAnsi="Arial" w:cs="Arial"/>
          <w:sz w:val="21"/>
          <w:szCs w:val="21"/>
        </w:rPr>
      </w:pPr>
      <w:r w:rsidRPr="00E16A2A">
        <w:rPr>
          <w:rFonts w:ascii="Arial" w:hAnsi="Arial" w:cs="Arial"/>
          <w:sz w:val="21"/>
          <w:szCs w:val="21"/>
        </w:rPr>
        <w:t>FCA and ACI role clarification</w:t>
      </w:r>
    </w:p>
    <w:p w14:paraId="514F3AAD" w14:textId="77777777" w:rsidR="00E16A2A" w:rsidRPr="00E16A2A" w:rsidRDefault="00E16A2A" w:rsidP="00E16A2A">
      <w:pPr>
        <w:pStyle w:val="NormalWeb"/>
        <w:numPr>
          <w:ilvl w:val="0"/>
          <w:numId w:val="7"/>
        </w:numPr>
        <w:rPr>
          <w:rFonts w:ascii="Arial" w:hAnsi="Arial" w:cs="Arial"/>
          <w:sz w:val="21"/>
          <w:szCs w:val="21"/>
        </w:rPr>
      </w:pPr>
      <w:r w:rsidRPr="00E16A2A">
        <w:rPr>
          <w:rFonts w:ascii="Arial" w:hAnsi="Arial" w:cs="Arial"/>
          <w:sz w:val="21"/>
          <w:szCs w:val="21"/>
        </w:rPr>
        <w:t>DTSC Background Document Overview (P&amp;G)</w:t>
      </w:r>
    </w:p>
    <w:p w14:paraId="678ADE74" w14:textId="77777777" w:rsidR="00E16A2A" w:rsidRPr="00E16A2A" w:rsidRDefault="00E16A2A" w:rsidP="00E16A2A">
      <w:pPr>
        <w:pStyle w:val="NormalWeb"/>
        <w:numPr>
          <w:ilvl w:val="1"/>
          <w:numId w:val="7"/>
        </w:numPr>
        <w:rPr>
          <w:rFonts w:ascii="Arial" w:hAnsi="Arial" w:cs="Arial"/>
          <w:sz w:val="21"/>
          <w:szCs w:val="21"/>
        </w:rPr>
      </w:pPr>
      <w:r w:rsidRPr="00E16A2A">
        <w:rPr>
          <w:rFonts w:ascii="Arial" w:hAnsi="Arial" w:cs="Arial"/>
          <w:sz w:val="21"/>
          <w:szCs w:val="21"/>
        </w:rPr>
        <w:t>High-level summary of relevant cleaning product sections</w:t>
      </w:r>
    </w:p>
    <w:p w14:paraId="5584FFA6" w14:textId="77777777" w:rsidR="00E16A2A" w:rsidRPr="00E16A2A" w:rsidRDefault="00E16A2A" w:rsidP="00E16A2A">
      <w:pPr>
        <w:pStyle w:val="NormalWeb"/>
        <w:numPr>
          <w:ilvl w:val="1"/>
          <w:numId w:val="7"/>
        </w:numPr>
        <w:rPr>
          <w:rFonts w:ascii="Arial" w:hAnsi="Arial" w:cs="Arial"/>
          <w:sz w:val="21"/>
          <w:szCs w:val="21"/>
        </w:rPr>
      </w:pPr>
      <w:r w:rsidRPr="00E16A2A">
        <w:rPr>
          <w:rFonts w:ascii="Arial" w:hAnsi="Arial" w:cs="Arial"/>
          <w:sz w:val="21"/>
          <w:szCs w:val="21"/>
        </w:rPr>
        <w:t>Key questions DTSC is asking</w:t>
      </w:r>
    </w:p>
    <w:p w14:paraId="6A5078A4" w14:textId="0706BBF9" w:rsidR="00E16A2A" w:rsidRPr="00E16A2A" w:rsidRDefault="00E16A2A" w:rsidP="00E16A2A">
      <w:pPr>
        <w:pStyle w:val="NormalWeb"/>
        <w:numPr>
          <w:ilvl w:val="1"/>
          <w:numId w:val="7"/>
        </w:numPr>
        <w:rPr>
          <w:rFonts w:ascii="Arial" w:hAnsi="Arial" w:cs="Arial"/>
          <w:sz w:val="21"/>
          <w:szCs w:val="21"/>
        </w:rPr>
      </w:pPr>
      <w:r w:rsidRPr="00E16A2A">
        <w:rPr>
          <w:rFonts w:ascii="Arial" w:hAnsi="Arial" w:cs="Arial"/>
          <w:sz w:val="21"/>
          <w:szCs w:val="21"/>
        </w:rPr>
        <w:t>Initial areas where alignment may be needed</w:t>
      </w:r>
      <w:r>
        <w:rPr>
          <w:rFonts w:ascii="Arial" w:hAnsi="Arial" w:cs="Arial"/>
          <w:sz w:val="21"/>
          <w:szCs w:val="21"/>
        </w:rPr>
        <w:br/>
      </w:r>
    </w:p>
    <w:p w14:paraId="2C3116A7" w14:textId="77777777" w:rsidR="00E16A2A" w:rsidRPr="00E16A2A" w:rsidRDefault="00E16A2A" w:rsidP="00E16A2A">
      <w:pPr>
        <w:pStyle w:val="NormalWeb"/>
        <w:numPr>
          <w:ilvl w:val="0"/>
          <w:numId w:val="7"/>
        </w:numPr>
        <w:rPr>
          <w:rFonts w:ascii="Arial" w:hAnsi="Arial" w:cs="Arial"/>
          <w:sz w:val="21"/>
          <w:szCs w:val="21"/>
        </w:rPr>
      </w:pPr>
      <w:r w:rsidRPr="00E16A2A">
        <w:rPr>
          <w:rFonts w:ascii="Arial" w:hAnsi="Arial" w:cs="Arial"/>
          <w:sz w:val="21"/>
          <w:szCs w:val="21"/>
        </w:rPr>
        <w:t>Open Discussion: Priorities</w:t>
      </w:r>
    </w:p>
    <w:p w14:paraId="723ECDCC" w14:textId="2865E3A6" w:rsidR="00E16A2A" w:rsidRPr="00E16A2A" w:rsidRDefault="00E16A2A" w:rsidP="00E16A2A">
      <w:pPr>
        <w:pStyle w:val="NormalWeb"/>
        <w:numPr>
          <w:ilvl w:val="1"/>
          <w:numId w:val="7"/>
        </w:numPr>
        <w:rPr>
          <w:rFonts w:ascii="Arial" w:hAnsi="Arial" w:cs="Arial"/>
          <w:sz w:val="21"/>
          <w:szCs w:val="21"/>
        </w:rPr>
      </w:pPr>
      <w:r w:rsidRPr="00E16A2A">
        <w:rPr>
          <w:rFonts w:ascii="Arial" w:hAnsi="Arial" w:cs="Arial"/>
          <w:sz w:val="21"/>
          <w:szCs w:val="21"/>
        </w:rPr>
        <w:t>Space to highlight concerns, questions, or issues to incorporate into coalition planning</w:t>
      </w:r>
      <w:r>
        <w:rPr>
          <w:rFonts w:ascii="Arial" w:hAnsi="Arial" w:cs="Arial"/>
          <w:sz w:val="21"/>
          <w:szCs w:val="21"/>
        </w:rPr>
        <w:br/>
      </w:r>
    </w:p>
    <w:p w14:paraId="6E69EFBC" w14:textId="77777777" w:rsidR="00E16A2A" w:rsidRPr="00E16A2A" w:rsidRDefault="00E16A2A" w:rsidP="00E16A2A">
      <w:pPr>
        <w:pStyle w:val="NormalWeb"/>
        <w:numPr>
          <w:ilvl w:val="0"/>
          <w:numId w:val="7"/>
        </w:numPr>
        <w:rPr>
          <w:rFonts w:ascii="Arial" w:hAnsi="Arial" w:cs="Arial"/>
          <w:sz w:val="21"/>
          <w:szCs w:val="21"/>
        </w:rPr>
      </w:pPr>
      <w:r w:rsidRPr="00E16A2A">
        <w:rPr>
          <w:rFonts w:ascii="Arial" w:hAnsi="Arial" w:cs="Arial"/>
          <w:sz w:val="21"/>
          <w:szCs w:val="21"/>
        </w:rPr>
        <w:t>Cleaning Product Specifics</w:t>
      </w:r>
    </w:p>
    <w:p w14:paraId="711EFD66" w14:textId="77777777" w:rsidR="00E16A2A" w:rsidRPr="00E16A2A" w:rsidRDefault="00E16A2A" w:rsidP="00E16A2A">
      <w:pPr>
        <w:pStyle w:val="NormalWeb"/>
        <w:numPr>
          <w:ilvl w:val="1"/>
          <w:numId w:val="7"/>
        </w:numPr>
        <w:rPr>
          <w:rFonts w:ascii="Arial" w:hAnsi="Arial" w:cs="Arial"/>
          <w:sz w:val="21"/>
          <w:szCs w:val="21"/>
        </w:rPr>
      </w:pPr>
      <w:r w:rsidRPr="00E16A2A">
        <w:rPr>
          <w:rFonts w:ascii="Arial" w:hAnsi="Arial" w:cs="Arial"/>
          <w:sz w:val="21"/>
          <w:szCs w:val="21"/>
        </w:rPr>
        <w:t>Fragrance microcapsules (FCA)</w:t>
      </w:r>
    </w:p>
    <w:p w14:paraId="4CEC26DE" w14:textId="67DB26E0" w:rsidR="00E16A2A" w:rsidRPr="00E16A2A" w:rsidRDefault="00E16A2A" w:rsidP="00E16A2A">
      <w:pPr>
        <w:pStyle w:val="NormalWeb"/>
        <w:numPr>
          <w:ilvl w:val="1"/>
          <w:numId w:val="7"/>
        </w:numPr>
        <w:rPr>
          <w:rFonts w:ascii="Arial" w:hAnsi="Arial" w:cs="Arial"/>
          <w:sz w:val="21"/>
          <w:szCs w:val="21"/>
        </w:rPr>
      </w:pPr>
      <w:r w:rsidRPr="00E16A2A">
        <w:rPr>
          <w:rFonts w:ascii="Arial" w:hAnsi="Arial" w:cs="Arial"/>
          <w:sz w:val="21"/>
          <w:szCs w:val="21"/>
        </w:rPr>
        <w:t>Other detergent polymer considerations (ACI)</w:t>
      </w:r>
      <w:r>
        <w:rPr>
          <w:rFonts w:ascii="Arial" w:hAnsi="Arial" w:cs="Arial"/>
          <w:sz w:val="21"/>
          <w:szCs w:val="21"/>
        </w:rPr>
        <w:br/>
      </w:r>
    </w:p>
    <w:p w14:paraId="1A9BF362" w14:textId="77777777" w:rsidR="00E16A2A" w:rsidRPr="00E16A2A" w:rsidRDefault="00E16A2A" w:rsidP="00E16A2A">
      <w:pPr>
        <w:pStyle w:val="NormalWeb"/>
        <w:numPr>
          <w:ilvl w:val="0"/>
          <w:numId w:val="7"/>
        </w:numPr>
        <w:rPr>
          <w:rFonts w:ascii="Arial" w:hAnsi="Arial" w:cs="Arial"/>
          <w:sz w:val="21"/>
          <w:szCs w:val="21"/>
        </w:rPr>
      </w:pPr>
      <w:r w:rsidRPr="00E16A2A">
        <w:rPr>
          <w:rFonts w:ascii="Arial" w:hAnsi="Arial" w:cs="Arial"/>
          <w:sz w:val="21"/>
          <w:szCs w:val="21"/>
        </w:rPr>
        <w:t>Next Steps</w:t>
      </w:r>
    </w:p>
    <w:p w14:paraId="6BD4BD2F" w14:textId="77777777" w:rsidR="00E16A2A" w:rsidRPr="00E16A2A" w:rsidRDefault="00E16A2A" w:rsidP="00E16A2A">
      <w:pPr>
        <w:pStyle w:val="NormalWeb"/>
        <w:numPr>
          <w:ilvl w:val="0"/>
          <w:numId w:val="8"/>
        </w:numPr>
        <w:rPr>
          <w:rFonts w:ascii="Arial" w:hAnsi="Arial" w:cs="Arial"/>
          <w:sz w:val="21"/>
          <w:szCs w:val="21"/>
        </w:rPr>
      </w:pPr>
      <w:r w:rsidRPr="00E16A2A">
        <w:rPr>
          <w:rFonts w:ascii="Arial" w:hAnsi="Arial" w:cs="Arial"/>
          <w:sz w:val="21"/>
          <w:szCs w:val="21"/>
        </w:rPr>
        <w:t>Data needs, action items, and timeline for comments</w:t>
      </w:r>
    </w:p>
    <w:p w14:paraId="25B80FEE" w14:textId="4AE3983B" w:rsidR="00E16A2A" w:rsidRDefault="00E16A2A" w:rsidP="00A55065">
      <w:pPr>
        <w:pStyle w:val="NormalWeb"/>
        <w:shd w:val="clear" w:color="auto" w:fill="FFFFFF"/>
        <w:rPr>
          <w:rFonts w:ascii="Arial" w:hAnsi="Arial" w:cs="Arial"/>
          <w:sz w:val="21"/>
          <w:szCs w:val="21"/>
        </w:rPr>
      </w:pPr>
      <w:r>
        <w:rPr>
          <w:rFonts w:ascii="Arial" w:hAnsi="Arial" w:cs="Arial"/>
          <w:sz w:val="21"/>
          <w:szCs w:val="21"/>
        </w:rPr>
        <w:t>Discussion:</w:t>
      </w:r>
    </w:p>
    <w:p w14:paraId="61113735" w14:textId="5A2DAFA4" w:rsidR="00E36563" w:rsidRDefault="00E36563" w:rsidP="00A55065">
      <w:pPr>
        <w:pStyle w:val="NormalWeb"/>
        <w:shd w:val="clear" w:color="auto" w:fill="FFFFFF"/>
        <w:rPr>
          <w:rFonts w:ascii="Arial" w:hAnsi="Arial" w:cs="Arial"/>
          <w:sz w:val="21"/>
          <w:szCs w:val="21"/>
        </w:rPr>
      </w:pPr>
      <w:r w:rsidRPr="00E36563">
        <w:rPr>
          <w:rFonts w:ascii="Arial" w:hAnsi="Arial" w:cs="Arial"/>
          <w:sz w:val="21"/>
          <w:szCs w:val="21"/>
        </w:rPr>
        <w:t xml:space="preserve">DTSC seems to be calling water soluble polymers plastic, which they are not. </w:t>
      </w:r>
    </w:p>
    <w:p w14:paraId="704B92BB" w14:textId="04EB5777" w:rsidR="00E36563" w:rsidRDefault="00E36563" w:rsidP="00A55065">
      <w:pPr>
        <w:pStyle w:val="NormalWeb"/>
        <w:shd w:val="clear" w:color="auto" w:fill="FFFFFF"/>
        <w:rPr>
          <w:rFonts w:ascii="Arial" w:hAnsi="Arial" w:cs="Arial"/>
          <w:sz w:val="21"/>
          <w:szCs w:val="21"/>
        </w:rPr>
      </w:pPr>
      <w:r>
        <w:rPr>
          <w:rFonts w:ascii="Arial" w:hAnsi="Arial" w:cs="Arial"/>
          <w:sz w:val="21"/>
          <w:szCs w:val="21"/>
        </w:rPr>
        <w:t xml:space="preserve">EPA Safer Choice issue. EPA was supportive of PBA being a biodegradable polymer. Group looking at sending that information over to DTSC since it was not brought up during yesterday’s workshop. </w:t>
      </w:r>
    </w:p>
    <w:p w14:paraId="04CA6D67" w14:textId="129A02F8" w:rsidR="00E36563" w:rsidRDefault="00E36563" w:rsidP="00A55065">
      <w:pPr>
        <w:pStyle w:val="NormalWeb"/>
        <w:shd w:val="clear" w:color="auto" w:fill="FFFFFF"/>
        <w:rPr>
          <w:rFonts w:ascii="Arial" w:hAnsi="Arial" w:cs="Arial"/>
          <w:sz w:val="21"/>
          <w:szCs w:val="21"/>
        </w:rPr>
      </w:pPr>
      <w:r>
        <w:rPr>
          <w:rFonts w:ascii="Arial" w:hAnsi="Arial" w:cs="Arial"/>
          <w:sz w:val="21"/>
          <w:szCs w:val="21"/>
        </w:rPr>
        <w:t xml:space="preserve">Non-soluble polymers are also safe. Everything that is a solid is not considered unsafe. It may be persistent, but no unsafe. </w:t>
      </w:r>
    </w:p>
    <w:p w14:paraId="0AC2C77E" w14:textId="0864E2A6" w:rsidR="00E16A2A" w:rsidRDefault="00E16A2A" w:rsidP="00A55065">
      <w:pPr>
        <w:pStyle w:val="NormalWeb"/>
        <w:shd w:val="clear" w:color="auto" w:fill="FFFFFF"/>
        <w:rPr>
          <w:rFonts w:ascii="Arial" w:hAnsi="Arial" w:cs="Arial"/>
          <w:sz w:val="21"/>
          <w:szCs w:val="21"/>
        </w:rPr>
      </w:pPr>
      <w:r>
        <w:rPr>
          <w:rFonts w:ascii="Arial" w:hAnsi="Arial" w:cs="Arial"/>
          <w:sz w:val="21"/>
          <w:szCs w:val="21"/>
        </w:rPr>
        <w:t>DTSC said on the workshop yesterday that there is no globally aligned definition so maybe we need to lean into that, that North America needs to lead and not necessarily align with the EU.</w:t>
      </w:r>
    </w:p>
    <w:p w14:paraId="3A51133C" w14:textId="23B68245" w:rsidR="00E16A2A" w:rsidRDefault="00E16A2A" w:rsidP="00A55065">
      <w:pPr>
        <w:pStyle w:val="NormalWeb"/>
        <w:shd w:val="clear" w:color="auto" w:fill="FFFFFF"/>
        <w:rPr>
          <w:rFonts w:ascii="Arial" w:hAnsi="Arial" w:cs="Arial"/>
          <w:sz w:val="21"/>
          <w:szCs w:val="21"/>
        </w:rPr>
      </w:pPr>
      <w:r>
        <w:rPr>
          <w:rFonts w:ascii="Arial" w:hAnsi="Arial" w:cs="Arial"/>
          <w:sz w:val="21"/>
          <w:szCs w:val="21"/>
        </w:rPr>
        <w:t xml:space="preserve">How much detail do we want to submit? DTSC doesn’t have a definition, they are at the preliminary stage, but they did explicitly say anything that is a primary source they will be moving forward with. DTSC went after cleaning products </w:t>
      </w:r>
      <w:proofErr w:type="gramStart"/>
      <w:r>
        <w:rPr>
          <w:rFonts w:ascii="Arial" w:hAnsi="Arial" w:cs="Arial"/>
          <w:sz w:val="21"/>
          <w:szCs w:val="21"/>
        </w:rPr>
        <w:t>pretty heavily</w:t>
      </w:r>
      <w:proofErr w:type="gramEnd"/>
      <w:r>
        <w:rPr>
          <w:rFonts w:ascii="Arial" w:hAnsi="Arial" w:cs="Arial"/>
          <w:sz w:val="21"/>
          <w:szCs w:val="21"/>
        </w:rPr>
        <w:t xml:space="preserve">, artificial turf likely will be included and personal care and cosmetics. Given </w:t>
      </w:r>
      <w:proofErr w:type="gramStart"/>
      <w:r>
        <w:rPr>
          <w:rFonts w:ascii="Arial" w:hAnsi="Arial" w:cs="Arial"/>
          <w:sz w:val="21"/>
          <w:szCs w:val="21"/>
        </w:rPr>
        <w:t>all of</w:t>
      </w:r>
      <w:proofErr w:type="gramEnd"/>
      <w:r>
        <w:rPr>
          <w:rFonts w:ascii="Arial" w:hAnsi="Arial" w:cs="Arial"/>
          <w:sz w:val="21"/>
          <w:szCs w:val="21"/>
        </w:rPr>
        <w:t xml:space="preserve"> this that came out of yesterday’s workshop, how much should we prepare?</w:t>
      </w:r>
    </w:p>
    <w:p w14:paraId="279533E4" w14:textId="7CF27E71" w:rsidR="00E16A2A" w:rsidRDefault="00E16A2A" w:rsidP="00A55065">
      <w:pPr>
        <w:pStyle w:val="NormalWeb"/>
        <w:shd w:val="clear" w:color="auto" w:fill="FFFFFF"/>
        <w:rPr>
          <w:rFonts w:ascii="Arial" w:hAnsi="Arial" w:cs="Arial"/>
          <w:sz w:val="21"/>
          <w:szCs w:val="21"/>
        </w:rPr>
      </w:pPr>
      <w:r>
        <w:rPr>
          <w:rFonts w:ascii="Arial" w:hAnsi="Arial" w:cs="Arial"/>
          <w:sz w:val="21"/>
          <w:szCs w:val="21"/>
        </w:rPr>
        <w:t xml:space="preserve">We should gather everything we can, the work we did with the Safer Choice Program, the EPA’s decision. The ACI task force is also still in an informational gathering phase, but ACI is also considering other actions that maybe do not go into next round of comments, but we focus over the </w:t>
      </w:r>
      <w:r>
        <w:rPr>
          <w:rFonts w:ascii="Arial" w:hAnsi="Arial" w:cs="Arial"/>
          <w:sz w:val="21"/>
          <w:szCs w:val="21"/>
        </w:rPr>
        <w:lastRenderedPageBreak/>
        <w:t xml:space="preserve">next year or so. We should probably go over definition again to get some alignment, include research projects like putting together an ESTM standard (longer term thing), collaborate with folks and work on a white paper that addresses how effective certain testing is. Immediate need is the DTSC issue. </w:t>
      </w:r>
    </w:p>
    <w:p w14:paraId="1348E49C" w14:textId="69DB8BCB" w:rsidR="00E16A2A" w:rsidRDefault="00E16A2A" w:rsidP="00A55065">
      <w:pPr>
        <w:pStyle w:val="NormalWeb"/>
        <w:shd w:val="clear" w:color="auto" w:fill="FFFFFF"/>
        <w:rPr>
          <w:rFonts w:ascii="Arial" w:hAnsi="Arial" w:cs="Arial"/>
          <w:sz w:val="21"/>
          <w:szCs w:val="21"/>
        </w:rPr>
      </w:pPr>
      <w:r>
        <w:rPr>
          <w:rFonts w:ascii="Arial" w:hAnsi="Arial" w:cs="Arial"/>
          <w:sz w:val="21"/>
          <w:szCs w:val="21"/>
        </w:rPr>
        <w:t>We need to differentiate biodegradable soluble polymers. DTSC is bringing secondary characteristics into primary, and we need to draw a line telling DTSC which microplastics they need to focus on. We do not want DTSC stigmatizing all polymers.</w:t>
      </w:r>
    </w:p>
    <w:p w14:paraId="14DB29EA" w14:textId="5A9E585D" w:rsidR="00E16A2A" w:rsidRDefault="00E16A2A" w:rsidP="00A55065">
      <w:pPr>
        <w:pStyle w:val="NormalWeb"/>
        <w:shd w:val="clear" w:color="auto" w:fill="FFFFFF"/>
        <w:rPr>
          <w:rFonts w:ascii="Arial" w:hAnsi="Arial" w:cs="Arial"/>
          <w:sz w:val="21"/>
          <w:szCs w:val="21"/>
        </w:rPr>
      </w:pPr>
      <w:r>
        <w:rPr>
          <w:rFonts w:ascii="Arial" w:hAnsi="Arial" w:cs="Arial"/>
          <w:sz w:val="21"/>
          <w:szCs w:val="21"/>
        </w:rPr>
        <w:t xml:space="preserve">Perfume microcapsules – there were a lot of questions DTSC had on how manufacturers and producers aim to comply with the EU ban. We should consider that the pathway for compliance is significantly different in the EU versus CA. </w:t>
      </w:r>
      <w:r w:rsidR="00DE0E00">
        <w:rPr>
          <w:rFonts w:ascii="Arial" w:hAnsi="Arial" w:cs="Arial"/>
          <w:sz w:val="21"/>
          <w:szCs w:val="21"/>
        </w:rPr>
        <w:t xml:space="preserve">We should address this in our next round of comments. </w:t>
      </w:r>
    </w:p>
    <w:p w14:paraId="31BB1375" w14:textId="4ED0A4AD" w:rsidR="00E36563" w:rsidRDefault="00DE0E00" w:rsidP="00A55065">
      <w:pPr>
        <w:pStyle w:val="NormalWeb"/>
        <w:shd w:val="clear" w:color="auto" w:fill="FFFFFF"/>
        <w:rPr>
          <w:rFonts w:ascii="Arial" w:hAnsi="Arial" w:cs="Arial"/>
          <w:sz w:val="21"/>
          <w:szCs w:val="21"/>
        </w:rPr>
      </w:pPr>
      <w:r>
        <w:rPr>
          <w:rFonts w:ascii="Arial" w:hAnsi="Arial" w:cs="Arial"/>
          <w:sz w:val="21"/>
          <w:szCs w:val="21"/>
        </w:rPr>
        <w:t xml:space="preserve">American Chemistry Council did a good job yesterday in public comments saying there is no definition of </w:t>
      </w:r>
      <w:proofErr w:type="gramStart"/>
      <w:r>
        <w:rPr>
          <w:rFonts w:ascii="Arial" w:hAnsi="Arial" w:cs="Arial"/>
          <w:sz w:val="21"/>
          <w:szCs w:val="21"/>
        </w:rPr>
        <w:t>microplastics</w:t>
      </w:r>
      <w:proofErr w:type="gramEnd"/>
      <w:r>
        <w:rPr>
          <w:rFonts w:ascii="Arial" w:hAnsi="Arial" w:cs="Arial"/>
          <w:sz w:val="21"/>
          <w:szCs w:val="21"/>
        </w:rPr>
        <w:t xml:space="preserve"> so the group wants to be sure to be aligned with ACC. The way DTSC is adding the definition is too broad and there needs to be a more scientific based process.</w:t>
      </w:r>
    </w:p>
    <w:p w14:paraId="765F4860" w14:textId="6A0C6753" w:rsidR="00DE0E00" w:rsidRDefault="00DE0E00" w:rsidP="00A55065">
      <w:pPr>
        <w:pStyle w:val="NormalWeb"/>
        <w:shd w:val="clear" w:color="auto" w:fill="FFFFFF"/>
        <w:rPr>
          <w:rFonts w:ascii="Arial" w:hAnsi="Arial" w:cs="Arial"/>
          <w:sz w:val="21"/>
          <w:szCs w:val="21"/>
        </w:rPr>
      </w:pPr>
      <w:r>
        <w:rPr>
          <w:rFonts w:ascii="Arial" w:hAnsi="Arial" w:cs="Arial"/>
          <w:sz w:val="21"/>
          <w:szCs w:val="21"/>
        </w:rPr>
        <w:t>Goal is to put together what we can before we break for the holidays and then review what we still need. Setting up weekly Friday calls through end of year to ensure industry is touching base for the next round of comments to be submitted to DTSC.</w:t>
      </w:r>
      <w:r w:rsidR="009849B3">
        <w:rPr>
          <w:rFonts w:ascii="Arial" w:hAnsi="Arial" w:cs="Arial"/>
          <w:sz w:val="21"/>
          <w:szCs w:val="21"/>
        </w:rPr>
        <w:t xml:space="preserve"> Individual and group letters are encouraged. Multiple documents, but consistent messaging.</w:t>
      </w:r>
      <w:r w:rsidR="00167A0E">
        <w:rPr>
          <w:rFonts w:ascii="Arial" w:hAnsi="Arial" w:cs="Arial"/>
          <w:sz w:val="21"/>
          <w:szCs w:val="21"/>
        </w:rPr>
        <w:t xml:space="preserve"> </w:t>
      </w:r>
    </w:p>
    <w:p w14:paraId="49F0DED1" w14:textId="43EB4BAA" w:rsidR="009849B3" w:rsidRDefault="00167A0E" w:rsidP="00A55065">
      <w:pPr>
        <w:pStyle w:val="NormalWeb"/>
        <w:shd w:val="clear" w:color="auto" w:fill="FFFFFF"/>
        <w:rPr>
          <w:rFonts w:ascii="Arial" w:hAnsi="Arial" w:cs="Arial"/>
          <w:sz w:val="21"/>
          <w:szCs w:val="21"/>
        </w:rPr>
      </w:pPr>
      <w:r>
        <w:rPr>
          <w:rFonts w:ascii="Arial" w:hAnsi="Arial" w:cs="Arial"/>
          <w:sz w:val="21"/>
          <w:szCs w:val="21"/>
        </w:rPr>
        <w:t>Goal for group is to f</w:t>
      </w:r>
      <w:r w:rsidR="009849B3">
        <w:rPr>
          <w:rFonts w:ascii="Arial" w:hAnsi="Arial" w:cs="Arial"/>
          <w:sz w:val="21"/>
          <w:szCs w:val="21"/>
        </w:rPr>
        <w:t>ind out as many sources of existing data by next Friday</w:t>
      </w:r>
      <w:r>
        <w:rPr>
          <w:rFonts w:ascii="Arial" w:hAnsi="Arial" w:cs="Arial"/>
          <w:sz w:val="21"/>
          <w:szCs w:val="21"/>
        </w:rPr>
        <w:t>, December 19.</w:t>
      </w:r>
    </w:p>
    <w:p w14:paraId="1A4BEA2C" w14:textId="77777777" w:rsidR="00E36563" w:rsidRPr="00E36563" w:rsidRDefault="00E36563" w:rsidP="00A55065">
      <w:pPr>
        <w:pStyle w:val="NormalWeb"/>
        <w:shd w:val="clear" w:color="auto" w:fill="FFFFFF"/>
        <w:rPr>
          <w:rFonts w:ascii="Arial" w:hAnsi="Arial" w:cs="Arial"/>
          <w:sz w:val="21"/>
          <w:szCs w:val="21"/>
        </w:rPr>
      </w:pPr>
    </w:p>
    <w:p w14:paraId="37FDD6FB" w14:textId="77777777" w:rsidR="00F00970" w:rsidRPr="00A55065" w:rsidRDefault="00F00970" w:rsidP="00A55065">
      <w:pPr>
        <w:pStyle w:val="NormalWeb"/>
        <w:shd w:val="clear" w:color="auto" w:fill="FFFFFF"/>
        <w:rPr>
          <w:rFonts w:ascii="Arial" w:hAnsi="Arial" w:cs="Arial"/>
          <w:b/>
          <w:bCs/>
          <w:color w:val="000000" w:themeColor="text1"/>
          <w:sz w:val="21"/>
          <w:szCs w:val="21"/>
        </w:rPr>
      </w:pPr>
    </w:p>
    <w:p w14:paraId="21389DFA" w14:textId="77777777" w:rsidR="00A55065" w:rsidRDefault="00A55065" w:rsidP="00221285">
      <w:pPr>
        <w:pStyle w:val="NormalWeb"/>
        <w:shd w:val="clear" w:color="auto" w:fill="FFFFFF"/>
        <w:rPr>
          <w:rFonts w:ascii="Arial" w:hAnsi="Arial" w:cs="Arial"/>
          <w:color w:val="000000" w:themeColor="text1"/>
          <w:sz w:val="21"/>
          <w:szCs w:val="21"/>
        </w:rPr>
      </w:pPr>
    </w:p>
    <w:p w14:paraId="7EC5EF38" w14:textId="77777777" w:rsidR="00221285" w:rsidRPr="00221285" w:rsidRDefault="00221285" w:rsidP="00221285">
      <w:pPr>
        <w:pStyle w:val="NormalWeb"/>
        <w:shd w:val="clear" w:color="auto" w:fill="FFFFFF"/>
        <w:rPr>
          <w:rFonts w:ascii="Arial" w:hAnsi="Arial" w:cs="Arial"/>
          <w:color w:val="000000" w:themeColor="text1"/>
          <w:sz w:val="21"/>
          <w:szCs w:val="21"/>
        </w:rPr>
      </w:pPr>
    </w:p>
    <w:p w14:paraId="7851A81C" w14:textId="77777777" w:rsidR="006B5B8F" w:rsidRPr="006B5B8F" w:rsidRDefault="006B5B8F" w:rsidP="00102730">
      <w:pPr>
        <w:pStyle w:val="NormalWeb"/>
        <w:shd w:val="clear" w:color="auto" w:fill="FFFFFF"/>
        <w:spacing w:before="0" w:beforeAutospacing="0" w:after="0" w:afterAutospacing="0"/>
        <w:rPr>
          <w:rFonts w:ascii="Arial" w:hAnsi="Arial" w:cs="Arial"/>
          <w:b/>
          <w:bCs/>
          <w:color w:val="000000" w:themeColor="text1"/>
          <w:sz w:val="21"/>
          <w:szCs w:val="21"/>
        </w:rPr>
      </w:pPr>
    </w:p>
    <w:p w14:paraId="2154854E" w14:textId="77777777" w:rsidR="00102730" w:rsidRDefault="00102730">
      <w:pPr>
        <w:rPr>
          <w:b/>
          <w:bCs/>
        </w:rPr>
      </w:pPr>
    </w:p>
    <w:p w14:paraId="3B684E5E" w14:textId="77777777" w:rsidR="00102730" w:rsidRPr="00102730" w:rsidRDefault="00102730">
      <w:pPr>
        <w:rPr>
          <w:b/>
          <w:bCs/>
        </w:rPr>
      </w:pPr>
    </w:p>
    <w:sectPr w:rsidR="00102730" w:rsidRPr="00102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92E6F"/>
    <w:multiLevelType w:val="multilevel"/>
    <w:tmpl w:val="04524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885D65"/>
    <w:multiLevelType w:val="hybridMultilevel"/>
    <w:tmpl w:val="763E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9102C"/>
    <w:multiLevelType w:val="multilevel"/>
    <w:tmpl w:val="5406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8A5C01"/>
    <w:multiLevelType w:val="multilevel"/>
    <w:tmpl w:val="D79AF002"/>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681E05"/>
    <w:multiLevelType w:val="multilevel"/>
    <w:tmpl w:val="A5180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113317"/>
    <w:multiLevelType w:val="multilevel"/>
    <w:tmpl w:val="773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8C54A9"/>
    <w:multiLevelType w:val="multilevel"/>
    <w:tmpl w:val="1A72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ED669D"/>
    <w:multiLevelType w:val="multilevel"/>
    <w:tmpl w:val="DD46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3692676">
    <w:abstractNumId w:val="1"/>
  </w:num>
  <w:num w:numId="2" w16cid:durableId="923074645">
    <w:abstractNumId w:val="7"/>
  </w:num>
  <w:num w:numId="3" w16cid:durableId="140999877">
    <w:abstractNumId w:val="0"/>
  </w:num>
  <w:num w:numId="4" w16cid:durableId="2049379122">
    <w:abstractNumId w:val="6"/>
  </w:num>
  <w:num w:numId="5" w16cid:durableId="1965886493">
    <w:abstractNumId w:val="4"/>
  </w:num>
  <w:num w:numId="6" w16cid:durableId="401146671">
    <w:abstractNumId w:val="2"/>
  </w:num>
  <w:num w:numId="7" w16cid:durableId="553202040">
    <w:abstractNumId w:val="3"/>
  </w:num>
  <w:num w:numId="8" w16cid:durableId="8453660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E8E"/>
    <w:rsid w:val="00102730"/>
    <w:rsid w:val="00167A0E"/>
    <w:rsid w:val="00221285"/>
    <w:rsid w:val="00333E8E"/>
    <w:rsid w:val="004F6A23"/>
    <w:rsid w:val="006B5B8F"/>
    <w:rsid w:val="00830751"/>
    <w:rsid w:val="008B0BAC"/>
    <w:rsid w:val="008D5A77"/>
    <w:rsid w:val="009849B3"/>
    <w:rsid w:val="00A14ED9"/>
    <w:rsid w:val="00A55065"/>
    <w:rsid w:val="00B50DC4"/>
    <w:rsid w:val="00BB244A"/>
    <w:rsid w:val="00BF5D5B"/>
    <w:rsid w:val="00C14C28"/>
    <w:rsid w:val="00C429A9"/>
    <w:rsid w:val="00DE0E00"/>
    <w:rsid w:val="00DE58A7"/>
    <w:rsid w:val="00E16A2A"/>
    <w:rsid w:val="00E36563"/>
    <w:rsid w:val="00EE154E"/>
    <w:rsid w:val="00F00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43F51A"/>
  <w15:chartTrackingRefBased/>
  <w15:docId w15:val="{40461C22-6E80-0849-87C0-B998D11C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E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E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E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3E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3E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3E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E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E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E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E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E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E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E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3E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3E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E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E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E8E"/>
    <w:rPr>
      <w:rFonts w:eastAsiaTheme="majorEastAsia" w:cstheme="majorBidi"/>
      <w:color w:val="272727" w:themeColor="text1" w:themeTint="D8"/>
    </w:rPr>
  </w:style>
  <w:style w:type="paragraph" w:styleId="Title">
    <w:name w:val="Title"/>
    <w:basedOn w:val="Normal"/>
    <w:next w:val="Normal"/>
    <w:link w:val="TitleChar"/>
    <w:uiPriority w:val="10"/>
    <w:qFormat/>
    <w:rsid w:val="00333E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E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E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3E8E"/>
    <w:rPr>
      <w:i/>
      <w:iCs/>
      <w:color w:val="404040" w:themeColor="text1" w:themeTint="BF"/>
    </w:rPr>
  </w:style>
  <w:style w:type="paragraph" w:styleId="ListParagraph">
    <w:name w:val="List Paragraph"/>
    <w:basedOn w:val="Normal"/>
    <w:uiPriority w:val="34"/>
    <w:qFormat/>
    <w:rsid w:val="00333E8E"/>
    <w:pPr>
      <w:ind w:left="720"/>
      <w:contextualSpacing/>
    </w:pPr>
  </w:style>
  <w:style w:type="character" w:styleId="IntenseEmphasis">
    <w:name w:val="Intense Emphasis"/>
    <w:basedOn w:val="DefaultParagraphFont"/>
    <w:uiPriority w:val="21"/>
    <w:qFormat/>
    <w:rsid w:val="00333E8E"/>
    <w:rPr>
      <w:i/>
      <w:iCs/>
      <w:color w:val="2F5496" w:themeColor="accent1" w:themeShade="BF"/>
    </w:rPr>
  </w:style>
  <w:style w:type="paragraph" w:styleId="IntenseQuote">
    <w:name w:val="Intense Quote"/>
    <w:basedOn w:val="Normal"/>
    <w:next w:val="Normal"/>
    <w:link w:val="IntenseQuoteChar"/>
    <w:uiPriority w:val="30"/>
    <w:qFormat/>
    <w:rsid w:val="00333E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E8E"/>
    <w:rPr>
      <w:i/>
      <w:iCs/>
      <w:color w:val="2F5496" w:themeColor="accent1" w:themeShade="BF"/>
    </w:rPr>
  </w:style>
  <w:style w:type="character" w:styleId="IntenseReference">
    <w:name w:val="Intense Reference"/>
    <w:basedOn w:val="DefaultParagraphFont"/>
    <w:uiPriority w:val="32"/>
    <w:qFormat/>
    <w:rsid w:val="00333E8E"/>
    <w:rPr>
      <w:b/>
      <w:bCs/>
      <w:smallCaps/>
      <w:color w:val="2F5496" w:themeColor="accent1" w:themeShade="BF"/>
      <w:spacing w:val="5"/>
    </w:rPr>
  </w:style>
  <w:style w:type="paragraph" w:styleId="NormalWeb">
    <w:name w:val="Normal (Web)"/>
    <w:basedOn w:val="Normal"/>
    <w:uiPriority w:val="99"/>
    <w:semiHidden/>
    <w:unhideWhenUsed/>
    <w:rsid w:val="0010273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02730"/>
    <w:rPr>
      <w:color w:val="0000FF"/>
      <w:u w:val="single"/>
    </w:rPr>
  </w:style>
  <w:style w:type="character" w:styleId="UnresolvedMention">
    <w:name w:val="Unresolved Mention"/>
    <w:basedOn w:val="DefaultParagraphFont"/>
    <w:uiPriority w:val="99"/>
    <w:semiHidden/>
    <w:unhideWhenUsed/>
    <w:rsid w:val="00102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252243">
      <w:bodyDiv w:val="1"/>
      <w:marLeft w:val="0"/>
      <w:marRight w:val="0"/>
      <w:marTop w:val="0"/>
      <w:marBottom w:val="0"/>
      <w:divBdr>
        <w:top w:val="none" w:sz="0" w:space="0" w:color="auto"/>
        <w:left w:val="none" w:sz="0" w:space="0" w:color="auto"/>
        <w:bottom w:val="none" w:sz="0" w:space="0" w:color="auto"/>
        <w:right w:val="none" w:sz="0" w:space="0" w:color="auto"/>
      </w:divBdr>
    </w:div>
    <w:div w:id="795564092">
      <w:bodyDiv w:val="1"/>
      <w:marLeft w:val="0"/>
      <w:marRight w:val="0"/>
      <w:marTop w:val="0"/>
      <w:marBottom w:val="0"/>
      <w:divBdr>
        <w:top w:val="none" w:sz="0" w:space="0" w:color="auto"/>
        <w:left w:val="none" w:sz="0" w:space="0" w:color="auto"/>
        <w:bottom w:val="none" w:sz="0" w:space="0" w:color="auto"/>
        <w:right w:val="none" w:sz="0" w:space="0" w:color="auto"/>
      </w:divBdr>
      <w:divsChild>
        <w:div w:id="2067292767">
          <w:marLeft w:val="0"/>
          <w:marRight w:val="0"/>
          <w:marTop w:val="0"/>
          <w:marBottom w:val="0"/>
          <w:divBdr>
            <w:top w:val="none" w:sz="0" w:space="0" w:color="auto"/>
            <w:left w:val="none" w:sz="0" w:space="0" w:color="auto"/>
            <w:bottom w:val="none" w:sz="0" w:space="0" w:color="auto"/>
            <w:right w:val="none" w:sz="0" w:space="0" w:color="auto"/>
          </w:divBdr>
        </w:div>
        <w:div w:id="4092082">
          <w:marLeft w:val="0"/>
          <w:marRight w:val="0"/>
          <w:marTop w:val="0"/>
          <w:marBottom w:val="0"/>
          <w:divBdr>
            <w:top w:val="none" w:sz="0" w:space="0" w:color="auto"/>
            <w:left w:val="none" w:sz="0" w:space="0" w:color="auto"/>
            <w:bottom w:val="none" w:sz="0" w:space="0" w:color="auto"/>
            <w:right w:val="none" w:sz="0" w:space="0" w:color="auto"/>
          </w:divBdr>
        </w:div>
        <w:div w:id="68307987">
          <w:marLeft w:val="0"/>
          <w:marRight w:val="0"/>
          <w:marTop w:val="0"/>
          <w:marBottom w:val="0"/>
          <w:divBdr>
            <w:top w:val="none" w:sz="0" w:space="0" w:color="auto"/>
            <w:left w:val="none" w:sz="0" w:space="0" w:color="auto"/>
            <w:bottom w:val="none" w:sz="0" w:space="0" w:color="auto"/>
            <w:right w:val="none" w:sz="0" w:space="0" w:color="auto"/>
          </w:divBdr>
        </w:div>
        <w:div w:id="347755710">
          <w:marLeft w:val="0"/>
          <w:marRight w:val="0"/>
          <w:marTop w:val="0"/>
          <w:marBottom w:val="0"/>
          <w:divBdr>
            <w:top w:val="none" w:sz="0" w:space="0" w:color="auto"/>
            <w:left w:val="none" w:sz="0" w:space="0" w:color="auto"/>
            <w:bottom w:val="none" w:sz="0" w:space="0" w:color="auto"/>
            <w:right w:val="none" w:sz="0" w:space="0" w:color="auto"/>
          </w:divBdr>
        </w:div>
        <w:div w:id="1865289208">
          <w:marLeft w:val="0"/>
          <w:marRight w:val="0"/>
          <w:marTop w:val="0"/>
          <w:marBottom w:val="0"/>
          <w:divBdr>
            <w:top w:val="none" w:sz="0" w:space="0" w:color="auto"/>
            <w:left w:val="none" w:sz="0" w:space="0" w:color="auto"/>
            <w:bottom w:val="none" w:sz="0" w:space="0" w:color="auto"/>
            <w:right w:val="none" w:sz="0" w:space="0" w:color="auto"/>
          </w:divBdr>
        </w:div>
        <w:div w:id="492911785">
          <w:marLeft w:val="0"/>
          <w:marRight w:val="0"/>
          <w:marTop w:val="0"/>
          <w:marBottom w:val="0"/>
          <w:divBdr>
            <w:top w:val="none" w:sz="0" w:space="0" w:color="auto"/>
            <w:left w:val="none" w:sz="0" w:space="0" w:color="auto"/>
            <w:bottom w:val="none" w:sz="0" w:space="0" w:color="auto"/>
            <w:right w:val="none" w:sz="0" w:space="0" w:color="auto"/>
          </w:divBdr>
        </w:div>
        <w:div w:id="1641687144">
          <w:marLeft w:val="0"/>
          <w:marRight w:val="0"/>
          <w:marTop w:val="0"/>
          <w:marBottom w:val="0"/>
          <w:divBdr>
            <w:top w:val="none" w:sz="0" w:space="0" w:color="auto"/>
            <w:left w:val="none" w:sz="0" w:space="0" w:color="auto"/>
            <w:bottom w:val="none" w:sz="0" w:space="0" w:color="auto"/>
            <w:right w:val="none" w:sz="0" w:space="0" w:color="auto"/>
          </w:divBdr>
        </w:div>
        <w:div w:id="1675188522">
          <w:marLeft w:val="0"/>
          <w:marRight w:val="0"/>
          <w:marTop w:val="0"/>
          <w:marBottom w:val="0"/>
          <w:divBdr>
            <w:top w:val="none" w:sz="0" w:space="0" w:color="auto"/>
            <w:left w:val="none" w:sz="0" w:space="0" w:color="auto"/>
            <w:bottom w:val="none" w:sz="0" w:space="0" w:color="auto"/>
            <w:right w:val="none" w:sz="0" w:space="0" w:color="auto"/>
          </w:divBdr>
        </w:div>
        <w:div w:id="1927224908">
          <w:marLeft w:val="0"/>
          <w:marRight w:val="0"/>
          <w:marTop w:val="0"/>
          <w:marBottom w:val="0"/>
          <w:divBdr>
            <w:top w:val="none" w:sz="0" w:space="0" w:color="auto"/>
            <w:left w:val="none" w:sz="0" w:space="0" w:color="auto"/>
            <w:bottom w:val="none" w:sz="0" w:space="0" w:color="auto"/>
            <w:right w:val="none" w:sz="0" w:space="0" w:color="auto"/>
          </w:divBdr>
        </w:div>
        <w:div w:id="1513688950">
          <w:marLeft w:val="0"/>
          <w:marRight w:val="0"/>
          <w:marTop w:val="0"/>
          <w:marBottom w:val="0"/>
          <w:divBdr>
            <w:top w:val="none" w:sz="0" w:space="0" w:color="auto"/>
            <w:left w:val="none" w:sz="0" w:space="0" w:color="auto"/>
            <w:bottom w:val="none" w:sz="0" w:space="0" w:color="auto"/>
            <w:right w:val="none" w:sz="0" w:space="0" w:color="auto"/>
          </w:divBdr>
        </w:div>
        <w:div w:id="839390732">
          <w:marLeft w:val="0"/>
          <w:marRight w:val="0"/>
          <w:marTop w:val="0"/>
          <w:marBottom w:val="0"/>
          <w:divBdr>
            <w:top w:val="none" w:sz="0" w:space="0" w:color="auto"/>
            <w:left w:val="none" w:sz="0" w:space="0" w:color="auto"/>
            <w:bottom w:val="none" w:sz="0" w:space="0" w:color="auto"/>
            <w:right w:val="none" w:sz="0" w:space="0" w:color="auto"/>
          </w:divBdr>
        </w:div>
        <w:div w:id="1770852269">
          <w:marLeft w:val="0"/>
          <w:marRight w:val="0"/>
          <w:marTop w:val="0"/>
          <w:marBottom w:val="0"/>
          <w:divBdr>
            <w:top w:val="none" w:sz="0" w:space="0" w:color="auto"/>
            <w:left w:val="none" w:sz="0" w:space="0" w:color="auto"/>
            <w:bottom w:val="none" w:sz="0" w:space="0" w:color="auto"/>
            <w:right w:val="none" w:sz="0" w:space="0" w:color="auto"/>
          </w:divBdr>
        </w:div>
        <w:div w:id="1560045262">
          <w:marLeft w:val="0"/>
          <w:marRight w:val="0"/>
          <w:marTop w:val="0"/>
          <w:marBottom w:val="0"/>
          <w:divBdr>
            <w:top w:val="none" w:sz="0" w:space="0" w:color="auto"/>
            <w:left w:val="none" w:sz="0" w:space="0" w:color="auto"/>
            <w:bottom w:val="none" w:sz="0" w:space="0" w:color="auto"/>
            <w:right w:val="none" w:sz="0" w:space="0" w:color="auto"/>
          </w:divBdr>
        </w:div>
        <w:div w:id="142551503">
          <w:marLeft w:val="0"/>
          <w:marRight w:val="0"/>
          <w:marTop w:val="0"/>
          <w:marBottom w:val="0"/>
          <w:divBdr>
            <w:top w:val="none" w:sz="0" w:space="0" w:color="auto"/>
            <w:left w:val="none" w:sz="0" w:space="0" w:color="auto"/>
            <w:bottom w:val="none" w:sz="0" w:space="0" w:color="auto"/>
            <w:right w:val="none" w:sz="0" w:space="0" w:color="auto"/>
          </w:divBdr>
        </w:div>
        <w:div w:id="2061706836">
          <w:marLeft w:val="0"/>
          <w:marRight w:val="0"/>
          <w:marTop w:val="0"/>
          <w:marBottom w:val="0"/>
          <w:divBdr>
            <w:top w:val="none" w:sz="0" w:space="0" w:color="auto"/>
            <w:left w:val="none" w:sz="0" w:space="0" w:color="auto"/>
            <w:bottom w:val="none" w:sz="0" w:space="0" w:color="auto"/>
            <w:right w:val="none" w:sz="0" w:space="0" w:color="auto"/>
          </w:divBdr>
        </w:div>
        <w:div w:id="2012950910">
          <w:marLeft w:val="0"/>
          <w:marRight w:val="0"/>
          <w:marTop w:val="0"/>
          <w:marBottom w:val="0"/>
          <w:divBdr>
            <w:top w:val="none" w:sz="0" w:space="0" w:color="auto"/>
            <w:left w:val="none" w:sz="0" w:space="0" w:color="auto"/>
            <w:bottom w:val="none" w:sz="0" w:space="0" w:color="auto"/>
            <w:right w:val="none" w:sz="0" w:space="0" w:color="auto"/>
          </w:divBdr>
        </w:div>
        <w:div w:id="1042094660">
          <w:marLeft w:val="0"/>
          <w:marRight w:val="0"/>
          <w:marTop w:val="0"/>
          <w:marBottom w:val="0"/>
          <w:divBdr>
            <w:top w:val="none" w:sz="0" w:space="0" w:color="auto"/>
            <w:left w:val="none" w:sz="0" w:space="0" w:color="auto"/>
            <w:bottom w:val="none" w:sz="0" w:space="0" w:color="auto"/>
            <w:right w:val="none" w:sz="0" w:space="0" w:color="auto"/>
          </w:divBdr>
        </w:div>
        <w:div w:id="1149632704">
          <w:marLeft w:val="0"/>
          <w:marRight w:val="0"/>
          <w:marTop w:val="0"/>
          <w:marBottom w:val="0"/>
          <w:divBdr>
            <w:top w:val="none" w:sz="0" w:space="0" w:color="auto"/>
            <w:left w:val="none" w:sz="0" w:space="0" w:color="auto"/>
            <w:bottom w:val="none" w:sz="0" w:space="0" w:color="auto"/>
            <w:right w:val="none" w:sz="0" w:space="0" w:color="auto"/>
          </w:divBdr>
        </w:div>
        <w:div w:id="1797328768">
          <w:marLeft w:val="0"/>
          <w:marRight w:val="0"/>
          <w:marTop w:val="0"/>
          <w:marBottom w:val="0"/>
          <w:divBdr>
            <w:top w:val="none" w:sz="0" w:space="0" w:color="auto"/>
            <w:left w:val="none" w:sz="0" w:space="0" w:color="auto"/>
            <w:bottom w:val="none" w:sz="0" w:space="0" w:color="auto"/>
            <w:right w:val="none" w:sz="0" w:space="0" w:color="auto"/>
          </w:divBdr>
        </w:div>
      </w:divsChild>
    </w:div>
    <w:div w:id="899707735">
      <w:bodyDiv w:val="1"/>
      <w:marLeft w:val="0"/>
      <w:marRight w:val="0"/>
      <w:marTop w:val="0"/>
      <w:marBottom w:val="0"/>
      <w:divBdr>
        <w:top w:val="none" w:sz="0" w:space="0" w:color="auto"/>
        <w:left w:val="none" w:sz="0" w:space="0" w:color="auto"/>
        <w:bottom w:val="none" w:sz="0" w:space="0" w:color="auto"/>
        <w:right w:val="none" w:sz="0" w:space="0" w:color="auto"/>
      </w:divBdr>
      <w:divsChild>
        <w:div w:id="2143841422">
          <w:marLeft w:val="0"/>
          <w:marRight w:val="0"/>
          <w:marTop w:val="0"/>
          <w:marBottom w:val="0"/>
          <w:divBdr>
            <w:top w:val="none" w:sz="0" w:space="0" w:color="auto"/>
            <w:left w:val="none" w:sz="0" w:space="0" w:color="auto"/>
            <w:bottom w:val="none" w:sz="0" w:space="0" w:color="auto"/>
            <w:right w:val="none" w:sz="0" w:space="0" w:color="auto"/>
          </w:divBdr>
        </w:div>
        <w:div w:id="513958029">
          <w:marLeft w:val="0"/>
          <w:marRight w:val="0"/>
          <w:marTop w:val="0"/>
          <w:marBottom w:val="0"/>
          <w:divBdr>
            <w:top w:val="none" w:sz="0" w:space="0" w:color="auto"/>
            <w:left w:val="none" w:sz="0" w:space="0" w:color="auto"/>
            <w:bottom w:val="none" w:sz="0" w:space="0" w:color="auto"/>
            <w:right w:val="none" w:sz="0" w:space="0" w:color="auto"/>
          </w:divBdr>
        </w:div>
        <w:div w:id="622463944">
          <w:marLeft w:val="0"/>
          <w:marRight w:val="0"/>
          <w:marTop w:val="0"/>
          <w:marBottom w:val="0"/>
          <w:divBdr>
            <w:top w:val="none" w:sz="0" w:space="0" w:color="auto"/>
            <w:left w:val="none" w:sz="0" w:space="0" w:color="auto"/>
            <w:bottom w:val="none" w:sz="0" w:space="0" w:color="auto"/>
            <w:right w:val="none" w:sz="0" w:space="0" w:color="auto"/>
          </w:divBdr>
        </w:div>
        <w:div w:id="188883827">
          <w:marLeft w:val="0"/>
          <w:marRight w:val="0"/>
          <w:marTop w:val="0"/>
          <w:marBottom w:val="0"/>
          <w:divBdr>
            <w:top w:val="none" w:sz="0" w:space="0" w:color="auto"/>
            <w:left w:val="none" w:sz="0" w:space="0" w:color="auto"/>
            <w:bottom w:val="none" w:sz="0" w:space="0" w:color="auto"/>
            <w:right w:val="none" w:sz="0" w:space="0" w:color="auto"/>
          </w:divBdr>
        </w:div>
        <w:div w:id="1824467447">
          <w:marLeft w:val="0"/>
          <w:marRight w:val="0"/>
          <w:marTop w:val="0"/>
          <w:marBottom w:val="0"/>
          <w:divBdr>
            <w:top w:val="none" w:sz="0" w:space="0" w:color="auto"/>
            <w:left w:val="none" w:sz="0" w:space="0" w:color="auto"/>
            <w:bottom w:val="none" w:sz="0" w:space="0" w:color="auto"/>
            <w:right w:val="none" w:sz="0" w:space="0" w:color="auto"/>
          </w:divBdr>
        </w:div>
        <w:div w:id="265311635">
          <w:marLeft w:val="0"/>
          <w:marRight w:val="0"/>
          <w:marTop w:val="0"/>
          <w:marBottom w:val="0"/>
          <w:divBdr>
            <w:top w:val="none" w:sz="0" w:space="0" w:color="auto"/>
            <w:left w:val="none" w:sz="0" w:space="0" w:color="auto"/>
            <w:bottom w:val="none" w:sz="0" w:space="0" w:color="auto"/>
            <w:right w:val="none" w:sz="0" w:space="0" w:color="auto"/>
          </w:divBdr>
        </w:div>
        <w:div w:id="21980460">
          <w:marLeft w:val="0"/>
          <w:marRight w:val="0"/>
          <w:marTop w:val="0"/>
          <w:marBottom w:val="0"/>
          <w:divBdr>
            <w:top w:val="none" w:sz="0" w:space="0" w:color="auto"/>
            <w:left w:val="none" w:sz="0" w:space="0" w:color="auto"/>
            <w:bottom w:val="none" w:sz="0" w:space="0" w:color="auto"/>
            <w:right w:val="none" w:sz="0" w:space="0" w:color="auto"/>
          </w:divBdr>
        </w:div>
        <w:div w:id="752167220">
          <w:marLeft w:val="0"/>
          <w:marRight w:val="0"/>
          <w:marTop w:val="0"/>
          <w:marBottom w:val="0"/>
          <w:divBdr>
            <w:top w:val="none" w:sz="0" w:space="0" w:color="auto"/>
            <w:left w:val="none" w:sz="0" w:space="0" w:color="auto"/>
            <w:bottom w:val="none" w:sz="0" w:space="0" w:color="auto"/>
            <w:right w:val="none" w:sz="0" w:space="0" w:color="auto"/>
          </w:divBdr>
        </w:div>
        <w:div w:id="884878229">
          <w:marLeft w:val="0"/>
          <w:marRight w:val="0"/>
          <w:marTop w:val="0"/>
          <w:marBottom w:val="0"/>
          <w:divBdr>
            <w:top w:val="none" w:sz="0" w:space="0" w:color="auto"/>
            <w:left w:val="none" w:sz="0" w:space="0" w:color="auto"/>
            <w:bottom w:val="none" w:sz="0" w:space="0" w:color="auto"/>
            <w:right w:val="none" w:sz="0" w:space="0" w:color="auto"/>
          </w:divBdr>
        </w:div>
        <w:div w:id="443114639">
          <w:marLeft w:val="0"/>
          <w:marRight w:val="0"/>
          <w:marTop w:val="0"/>
          <w:marBottom w:val="0"/>
          <w:divBdr>
            <w:top w:val="none" w:sz="0" w:space="0" w:color="auto"/>
            <w:left w:val="none" w:sz="0" w:space="0" w:color="auto"/>
            <w:bottom w:val="none" w:sz="0" w:space="0" w:color="auto"/>
            <w:right w:val="none" w:sz="0" w:space="0" w:color="auto"/>
          </w:divBdr>
        </w:div>
        <w:div w:id="1586261653">
          <w:marLeft w:val="0"/>
          <w:marRight w:val="0"/>
          <w:marTop w:val="0"/>
          <w:marBottom w:val="0"/>
          <w:divBdr>
            <w:top w:val="none" w:sz="0" w:space="0" w:color="auto"/>
            <w:left w:val="none" w:sz="0" w:space="0" w:color="auto"/>
            <w:bottom w:val="none" w:sz="0" w:space="0" w:color="auto"/>
            <w:right w:val="none" w:sz="0" w:space="0" w:color="auto"/>
          </w:divBdr>
        </w:div>
        <w:div w:id="1915584138">
          <w:marLeft w:val="0"/>
          <w:marRight w:val="0"/>
          <w:marTop w:val="0"/>
          <w:marBottom w:val="0"/>
          <w:divBdr>
            <w:top w:val="none" w:sz="0" w:space="0" w:color="auto"/>
            <w:left w:val="none" w:sz="0" w:space="0" w:color="auto"/>
            <w:bottom w:val="none" w:sz="0" w:space="0" w:color="auto"/>
            <w:right w:val="none" w:sz="0" w:space="0" w:color="auto"/>
          </w:divBdr>
        </w:div>
        <w:div w:id="779832970">
          <w:marLeft w:val="0"/>
          <w:marRight w:val="0"/>
          <w:marTop w:val="0"/>
          <w:marBottom w:val="0"/>
          <w:divBdr>
            <w:top w:val="none" w:sz="0" w:space="0" w:color="auto"/>
            <w:left w:val="none" w:sz="0" w:space="0" w:color="auto"/>
            <w:bottom w:val="none" w:sz="0" w:space="0" w:color="auto"/>
            <w:right w:val="none" w:sz="0" w:space="0" w:color="auto"/>
          </w:divBdr>
        </w:div>
        <w:div w:id="859469602">
          <w:marLeft w:val="0"/>
          <w:marRight w:val="0"/>
          <w:marTop w:val="0"/>
          <w:marBottom w:val="0"/>
          <w:divBdr>
            <w:top w:val="none" w:sz="0" w:space="0" w:color="auto"/>
            <w:left w:val="none" w:sz="0" w:space="0" w:color="auto"/>
            <w:bottom w:val="none" w:sz="0" w:space="0" w:color="auto"/>
            <w:right w:val="none" w:sz="0" w:space="0" w:color="auto"/>
          </w:divBdr>
        </w:div>
        <w:div w:id="2036036387">
          <w:marLeft w:val="0"/>
          <w:marRight w:val="0"/>
          <w:marTop w:val="0"/>
          <w:marBottom w:val="0"/>
          <w:divBdr>
            <w:top w:val="none" w:sz="0" w:space="0" w:color="auto"/>
            <w:left w:val="none" w:sz="0" w:space="0" w:color="auto"/>
            <w:bottom w:val="none" w:sz="0" w:space="0" w:color="auto"/>
            <w:right w:val="none" w:sz="0" w:space="0" w:color="auto"/>
          </w:divBdr>
        </w:div>
        <w:div w:id="657148986">
          <w:marLeft w:val="0"/>
          <w:marRight w:val="0"/>
          <w:marTop w:val="0"/>
          <w:marBottom w:val="0"/>
          <w:divBdr>
            <w:top w:val="none" w:sz="0" w:space="0" w:color="auto"/>
            <w:left w:val="none" w:sz="0" w:space="0" w:color="auto"/>
            <w:bottom w:val="none" w:sz="0" w:space="0" w:color="auto"/>
            <w:right w:val="none" w:sz="0" w:space="0" w:color="auto"/>
          </w:divBdr>
        </w:div>
        <w:div w:id="1928339521">
          <w:marLeft w:val="0"/>
          <w:marRight w:val="0"/>
          <w:marTop w:val="0"/>
          <w:marBottom w:val="0"/>
          <w:divBdr>
            <w:top w:val="none" w:sz="0" w:space="0" w:color="auto"/>
            <w:left w:val="none" w:sz="0" w:space="0" w:color="auto"/>
            <w:bottom w:val="none" w:sz="0" w:space="0" w:color="auto"/>
            <w:right w:val="none" w:sz="0" w:space="0" w:color="auto"/>
          </w:divBdr>
        </w:div>
        <w:div w:id="1597396368">
          <w:marLeft w:val="0"/>
          <w:marRight w:val="0"/>
          <w:marTop w:val="0"/>
          <w:marBottom w:val="0"/>
          <w:divBdr>
            <w:top w:val="none" w:sz="0" w:space="0" w:color="auto"/>
            <w:left w:val="none" w:sz="0" w:space="0" w:color="auto"/>
            <w:bottom w:val="none" w:sz="0" w:space="0" w:color="auto"/>
            <w:right w:val="none" w:sz="0" w:space="0" w:color="auto"/>
          </w:divBdr>
        </w:div>
        <w:div w:id="610937844">
          <w:marLeft w:val="0"/>
          <w:marRight w:val="0"/>
          <w:marTop w:val="0"/>
          <w:marBottom w:val="0"/>
          <w:divBdr>
            <w:top w:val="none" w:sz="0" w:space="0" w:color="auto"/>
            <w:left w:val="none" w:sz="0" w:space="0" w:color="auto"/>
            <w:bottom w:val="none" w:sz="0" w:space="0" w:color="auto"/>
            <w:right w:val="none" w:sz="0" w:space="0" w:color="auto"/>
          </w:divBdr>
        </w:div>
      </w:divsChild>
    </w:div>
    <w:div w:id="1330477977">
      <w:bodyDiv w:val="1"/>
      <w:marLeft w:val="0"/>
      <w:marRight w:val="0"/>
      <w:marTop w:val="0"/>
      <w:marBottom w:val="0"/>
      <w:divBdr>
        <w:top w:val="none" w:sz="0" w:space="0" w:color="auto"/>
        <w:left w:val="none" w:sz="0" w:space="0" w:color="auto"/>
        <w:bottom w:val="none" w:sz="0" w:space="0" w:color="auto"/>
        <w:right w:val="none" w:sz="0" w:space="0" w:color="auto"/>
      </w:divBdr>
    </w:div>
    <w:div w:id="1637679757">
      <w:bodyDiv w:val="1"/>
      <w:marLeft w:val="0"/>
      <w:marRight w:val="0"/>
      <w:marTop w:val="0"/>
      <w:marBottom w:val="0"/>
      <w:divBdr>
        <w:top w:val="none" w:sz="0" w:space="0" w:color="auto"/>
        <w:left w:val="none" w:sz="0" w:space="0" w:color="auto"/>
        <w:bottom w:val="none" w:sz="0" w:space="0" w:color="auto"/>
        <w:right w:val="none" w:sz="0" w:space="0" w:color="auto"/>
      </w:divBdr>
      <w:divsChild>
        <w:div w:id="1124692020">
          <w:marLeft w:val="0"/>
          <w:marRight w:val="0"/>
          <w:marTop w:val="0"/>
          <w:marBottom w:val="0"/>
          <w:divBdr>
            <w:top w:val="none" w:sz="0" w:space="0" w:color="auto"/>
            <w:left w:val="none" w:sz="0" w:space="0" w:color="auto"/>
            <w:bottom w:val="none" w:sz="0" w:space="0" w:color="auto"/>
            <w:right w:val="none" w:sz="0" w:space="0" w:color="auto"/>
          </w:divBdr>
        </w:div>
        <w:div w:id="418185863">
          <w:marLeft w:val="0"/>
          <w:marRight w:val="0"/>
          <w:marTop w:val="0"/>
          <w:marBottom w:val="0"/>
          <w:divBdr>
            <w:top w:val="none" w:sz="0" w:space="0" w:color="auto"/>
            <w:left w:val="none" w:sz="0" w:space="0" w:color="auto"/>
            <w:bottom w:val="none" w:sz="0" w:space="0" w:color="auto"/>
            <w:right w:val="none" w:sz="0" w:space="0" w:color="auto"/>
          </w:divBdr>
        </w:div>
        <w:div w:id="1855261014">
          <w:marLeft w:val="0"/>
          <w:marRight w:val="0"/>
          <w:marTop w:val="0"/>
          <w:marBottom w:val="0"/>
          <w:divBdr>
            <w:top w:val="none" w:sz="0" w:space="0" w:color="auto"/>
            <w:left w:val="none" w:sz="0" w:space="0" w:color="auto"/>
            <w:bottom w:val="none" w:sz="0" w:space="0" w:color="auto"/>
            <w:right w:val="none" w:sz="0" w:space="0" w:color="auto"/>
          </w:divBdr>
        </w:div>
        <w:div w:id="1080711956">
          <w:marLeft w:val="0"/>
          <w:marRight w:val="0"/>
          <w:marTop w:val="0"/>
          <w:marBottom w:val="0"/>
          <w:divBdr>
            <w:top w:val="none" w:sz="0" w:space="0" w:color="auto"/>
            <w:left w:val="none" w:sz="0" w:space="0" w:color="auto"/>
            <w:bottom w:val="none" w:sz="0" w:space="0" w:color="auto"/>
            <w:right w:val="none" w:sz="0" w:space="0" w:color="auto"/>
          </w:divBdr>
        </w:div>
        <w:div w:id="673386640">
          <w:marLeft w:val="0"/>
          <w:marRight w:val="0"/>
          <w:marTop w:val="0"/>
          <w:marBottom w:val="0"/>
          <w:divBdr>
            <w:top w:val="none" w:sz="0" w:space="0" w:color="auto"/>
            <w:left w:val="none" w:sz="0" w:space="0" w:color="auto"/>
            <w:bottom w:val="none" w:sz="0" w:space="0" w:color="auto"/>
            <w:right w:val="none" w:sz="0" w:space="0" w:color="auto"/>
          </w:divBdr>
        </w:div>
        <w:div w:id="2063557262">
          <w:marLeft w:val="0"/>
          <w:marRight w:val="0"/>
          <w:marTop w:val="0"/>
          <w:marBottom w:val="0"/>
          <w:divBdr>
            <w:top w:val="none" w:sz="0" w:space="0" w:color="auto"/>
            <w:left w:val="none" w:sz="0" w:space="0" w:color="auto"/>
            <w:bottom w:val="none" w:sz="0" w:space="0" w:color="auto"/>
            <w:right w:val="none" w:sz="0" w:space="0" w:color="auto"/>
          </w:divBdr>
        </w:div>
        <w:div w:id="1979721971">
          <w:marLeft w:val="0"/>
          <w:marRight w:val="0"/>
          <w:marTop w:val="0"/>
          <w:marBottom w:val="0"/>
          <w:divBdr>
            <w:top w:val="none" w:sz="0" w:space="0" w:color="auto"/>
            <w:left w:val="none" w:sz="0" w:space="0" w:color="auto"/>
            <w:bottom w:val="none" w:sz="0" w:space="0" w:color="auto"/>
            <w:right w:val="none" w:sz="0" w:space="0" w:color="auto"/>
          </w:divBdr>
        </w:div>
        <w:div w:id="1437409662">
          <w:marLeft w:val="0"/>
          <w:marRight w:val="0"/>
          <w:marTop w:val="0"/>
          <w:marBottom w:val="0"/>
          <w:divBdr>
            <w:top w:val="none" w:sz="0" w:space="0" w:color="auto"/>
            <w:left w:val="none" w:sz="0" w:space="0" w:color="auto"/>
            <w:bottom w:val="none" w:sz="0" w:space="0" w:color="auto"/>
            <w:right w:val="none" w:sz="0" w:space="0" w:color="auto"/>
          </w:divBdr>
        </w:div>
        <w:div w:id="15692931">
          <w:marLeft w:val="0"/>
          <w:marRight w:val="0"/>
          <w:marTop w:val="0"/>
          <w:marBottom w:val="0"/>
          <w:divBdr>
            <w:top w:val="none" w:sz="0" w:space="0" w:color="auto"/>
            <w:left w:val="none" w:sz="0" w:space="0" w:color="auto"/>
            <w:bottom w:val="none" w:sz="0" w:space="0" w:color="auto"/>
            <w:right w:val="none" w:sz="0" w:space="0" w:color="auto"/>
          </w:divBdr>
        </w:div>
        <w:div w:id="1953246830">
          <w:marLeft w:val="0"/>
          <w:marRight w:val="0"/>
          <w:marTop w:val="0"/>
          <w:marBottom w:val="0"/>
          <w:divBdr>
            <w:top w:val="none" w:sz="0" w:space="0" w:color="auto"/>
            <w:left w:val="none" w:sz="0" w:space="0" w:color="auto"/>
            <w:bottom w:val="none" w:sz="0" w:space="0" w:color="auto"/>
            <w:right w:val="none" w:sz="0" w:space="0" w:color="auto"/>
          </w:divBdr>
        </w:div>
        <w:div w:id="1023020650">
          <w:marLeft w:val="0"/>
          <w:marRight w:val="0"/>
          <w:marTop w:val="0"/>
          <w:marBottom w:val="0"/>
          <w:divBdr>
            <w:top w:val="none" w:sz="0" w:space="0" w:color="auto"/>
            <w:left w:val="none" w:sz="0" w:space="0" w:color="auto"/>
            <w:bottom w:val="none" w:sz="0" w:space="0" w:color="auto"/>
            <w:right w:val="none" w:sz="0" w:space="0" w:color="auto"/>
          </w:divBdr>
        </w:div>
        <w:div w:id="96222076">
          <w:marLeft w:val="0"/>
          <w:marRight w:val="0"/>
          <w:marTop w:val="0"/>
          <w:marBottom w:val="0"/>
          <w:divBdr>
            <w:top w:val="none" w:sz="0" w:space="0" w:color="auto"/>
            <w:left w:val="none" w:sz="0" w:space="0" w:color="auto"/>
            <w:bottom w:val="none" w:sz="0" w:space="0" w:color="auto"/>
            <w:right w:val="none" w:sz="0" w:space="0" w:color="auto"/>
          </w:divBdr>
        </w:div>
        <w:div w:id="572855437">
          <w:marLeft w:val="0"/>
          <w:marRight w:val="0"/>
          <w:marTop w:val="0"/>
          <w:marBottom w:val="0"/>
          <w:divBdr>
            <w:top w:val="none" w:sz="0" w:space="0" w:color="auto"/>
            <w:left w:val="none" w:sz="0" w:space="0" w:color="auto"/>
            <w:bottom w:val="none" w:sz="0" w:space="0" w:color="auto"/>
            <w:right w:val="none" w:sz="0" w:space="0" w:color="auto"/>
          </w:divBdr>
        </w:div>
        <w:div w:id="2109546057">
          <w:marLeft w:val="0"/>
          <w:marRight w:val="0"/>
          <w:marTop w:val="0"/>
          <w:marBottom w:val="0"/>
          <w:divBdr>
            <w:top w:val="none" w:sz="0" w:space="0" w:color="auto"/>
            <w:left w:val="none" w:sz="0" w:space="0" w:color="auto"/>
            <w:bottom w:val="none" w:sz="0" w:space="0" w:color="auto"/>
            <w:right w:val="none" w:sz="0" w:space="0" w:color="auto"/>
          </w:divBdr>
        </w:div>
        <w:div w:id="1785420678">
          <w:marLeft w:val="0"/>
          <w:marRight w:val="0"/>
          <w:marTop w:val="0"/>
          <w:marBottom w:val="0"/>
          <w:divBdr>
            <w:top w:val="none" w:sz="0" w:space="0" w:color="auto"/>
            <w:left w:val="none" w:sz="0" w:space="0" w:color="auto"/>
            <w:bottom w:val="none" w:sz="0" w:space="0" w:color="auto"/>
            <w:right w:val="none" w:sz="0" w:space="0" w:color="auto"/>
          </w:divBdr>
        </w:div>
        <w:div w:id="1373309520">
          <w:marLeft w:val="0"/>
          <w:marRight w:val="0"/>
          <w:marTop w:val="0"/>
          <w:marBottom w:val="0"/>
          <w:divBdr>
            <w:top w:val="none" w:sz="0" w:space="0" w:color="auto"/>
            <w:left w:val="none" w:sz="0" w:space="0" w:color="auto"/>
            <w:bottom w:val="none" w:sz="0" w:space="0" w:color="auto"/>
            <w:right w:val="none" w:sz="0" w:space="0" w:color="auto"/>
          </w:divBdr>
        </w:div>
        <w:div w:id="780996839">
          <w:marLeft w:val="0"/>
          <w:marRight w:val="0"/>
          <w:marTop w:val="0"/>
          <w:marBottom w:val="0"/>
          <w:divBdr>
            <w:top w:val="none" w:sz="0" w:space="0" w:color="auto"/>
            <w:left w:val="none" w:sz="0" w:space="0" w:color="auto"/>
            <w:bottom w:val="none" w:sz="0" w:space="0" w:color="auto"/>
            <w:right w:val="none" w:sz="0" w:space="0" w:color="auto"/>
          </w:divBdr>
        </w:div>
        <w:div w:id="2092583451">
          <w:marLeft w:val="0"/>
          <w:marRight w:val="0"/>
          <w:marTop w:val="0"/>
          <w:marBottom w:val="0"/>
          <w:divBdr>
            <w:top w:val="none" w:sz="0" w:space="0" w:color="auto"/>
            <w:left w:val="none" w:sz="0" w:space="0" w:color="auto"/>
            <w:bottom w:val="none" w:sz="0" w:space="0" w:color="auto"/>
            <w:right w:val="none" w:sz="0" w:space="0" w:color="auto"/>
          </w:divBdr>
        </w:div>
        <w:div w:id="1707172740">
          <w:marLeft w:val="0"/>
          <w:marRight w:val="0"/>
          <w:marTop w:val="0"/>
          <w:marBottom w:val="0"/>
          <w:divBdr>
            <w:top w:val="none" w:sz="0" w:space="0" w:color="auto"/>
            <w:left w:val="none" w:sz="0" w:space="0" w:color="auto"/>
            <w:bottom w:val="none" w:sz="0" w:space="0" w:color="auto"/>
            <w:right w:val="none" w:sz="0" w:space="0" w:color="auto"/>
          </w:divBdr>
        </w:div>
      </w:divsChild>
    </w:div>
    <w:div w:id="1681345852">
      <w:bodyDiv w:val="1"/>
      <w:marLeft w:val="0"/>
      <w:marRight w:val="0"/>
      <w:marTop w:val="0"/>
      <w:marBottom w:val="0"/>
      <w:divBdr>
        <w:top w:val="none" w:sz="0" w:space="0" w:color="auto"/>
        <w:left w:val="none" w:sz="0" w:space="0" w:color="auto"/>
        <w:bottom w:val="none" w:sz="0" w:space="0" w:color="auto"/>
        <w:right w:val="none" w:sz="0" w:space="0" w:color="auto"/>
      </w:divBdr>
      <w:divsChild>
        <w:div w:id="1376660854">
          <w:marLeft w:val="0"/>
          <w:marRight w:val="0"/>
          <w:marTop w:val="0"/>
          <w:marBottom w:val="0"/>
          <w:divBdr>
            <w:top w:val="none" w:sz="0" w:space="0" w:color="auto"/>
            <w:left w:val="none" w:sz="0" w:space="0" w:color="auto"/>
            <w:bottom w:val="none" w:sz="0" w:space="0" w:color="auto"/>
            <w:right w:val="none" w:sz="0" w:space="0" w:color="auto"/>
          </w:divBdr>
        </w:div>
        <w:div w:id="584538762">
          <w:marLeft w:val="0"/>
          <w:marRight w:val="0"/>
          <w:marTop w:val="0"/>
          <w:marBottom w:val="0"/>
          <w:divBdr>
            <w:top w:val="none" w:sz="0" w:space="0" w:color="auto"/>
            <w:left w:val="none" w:sz="0" w:space="0" w:color="auto"/>
            <w:bottom w:val="none" w:sz="0" w:space="0" w:color="auto"/>
            <w:right w:val="none" w:sz="0" w:space="0" w:color="auto"/>
          </w:divBdr>
        </w:div>
        <w:div w:id="1883859742">
          <w:marLeft w:val="0"/>
          <w:marRight w:val="0"/>
          <w:marTop w:val="0"/>
          <w:marBottom w:val="0"/>
          <w:divBdr>
            <w:top w:val="none" w:sz="0" w:space="0" w:color="auto"/>
            <w:left w:val="none" w:sz="0" w:space="0" w:color="auto"/>
            <w:bottom w:val="none" w:sz="0" w:space="0" w:color="auto"/>
            <w:right w:val="none" w:sz="0" w:space="0" w:color="auto"/>
          </w:divBdr>
        </w:div>
        <w:div w:id="123429387">
          <w:marLeft w:val="0"/>
          <w:marRight w:val="0"/>
          <w:marTop w:val="0"/>
          <w:marBottom w:val="0"/>
          <w:divBdr>
            <w:top w:val="none" w:sz="0" w:space="0" w:color="auto"/>
            <w:left w:val="none" w:sz="0" w:space="0" w:color="auto"/>
            <w:bottom w:val="none" w:sz="0" w:space="0" w:color="auto"/>
            <w:right w:val="none" w:sz="0" w:space="0" w:color="auto"/>
          </w:divBdr>
        </w:div>
        <w:div w:id="1854804815">
          <w:marLeft w:val="0"/>
          <w:marRight w:val="0"/>
          <w:marTop w:val="0"/>
          <w:marBottom w:val="0"/>
          <w:divBdr>
            <w:top w:val="none" w:sz="0" w:space="0" w:color="auto"/>
            <w:left w:val="none" w:sz="0" w:space="0" w:color="auto"/>
            <w:bottom w:val="none" w:sz="0" w:space="0" w:color="auto"/>
            <w:right w:val="none" w:sz="0" w:space="0" w:color="auto"/>
          </w:divBdr>
        </w:div>
        <w:div w:id="654263996">
          <w:marLeft w:val="0"/>
          <w:marRight w:val="0"/>
          <w:marTop w:val="0"/>
          <w:marBottom w:val="0"/>
          <w:divBdr>
            <w:top w:val="none" w:sz="0" w:space="0" w:color="auto"/>
            <w:left w:val="none" w:sz="0" w:space="0" w:color="auto"/>
            <w:bottom w:val="none" w:sz="0" w:space="0" w:color="auto"/>
            <w:right w:val="none" w:sz="0" w:space="0" w:color="auto"/>
          </w:divBdr>
        </w:div>
        <w:div w:id="964770823">
          <w:marLeft w:val="0"/>
          <w:marRight w:val="0"/>
          <w:marTop w:val="0"/>
          <w:marBottom w:val="0"/>
          <w:divBdr>
            <w:top w:val="none" w:sz="0" w:space="0" w:color="auto"/>
            <w:left w:val="none" w:sz="0" w:space="0" w:color="auto"/>
            <w:bottom w:val="none" w:sz="0" w:space="0" w:color="auto"/>
            <w:right w:val="none" w:sz="0" w:space="0" w:color="auto"/>
          </w:divBdr>
        </w:div>
        <w:div w:id="599411752">
          <w:marLeft w:val="0"/>
          <w:marRight w:val="0"/>
          <w:marTop w:val="0"/>
          <w:marBottom w:val="0"/>
          <w:divBdr>
            <w:top w:val="none" w:sz="0" w:space="0" w:color="auto"/>
            <w:left w:val="none" w:sz="0" w:space="0" w:color="auto"/>
            <w:bottom w:val="none" w:sz="0" w:space="0" w:color="auto"/>
            <w:right w:val="none" w:sz="0" w:space="0" w:color="auto"/>
          </w:divBdr>
        </w:div>
        <w:div w:id="1349477823">
          <w:marLeft w:val="0"/>
          <w:marRight w:val="0"/>
          <w:marTop w:val="0"/>
          <w:marBottom w:val="0"/>
          <w:divBdr>
            <w:top w:val="none" w:sz="0" w:space="0" w:color="auto"/>
            <w:left w:val="none" w:sz="0" w:space="0" w:color="auto"/>
            <w:bottom w:val="none" w:sz="0" w:space="0" w:color="auto"/>
            <w:right w:val="none" w:sz="0" w:space="0" w:color="auto"/>
          </w:divBdr>
        </w:div>
        <w:div w:id="2031683888">
          <w:marLeft w:val="0"/>
          <w:marRight w:val="0"/>
          <w:marTop w:val="0"/>
          <w:marBottom w:val="0"/>
          <w:divBdr>
            <w:top w:val="none" w:sz="0" w:space="0" w:color="auto"/>
            <w:left w:val="none" w:sz="0" w:space="0" w:color="auto"/>
            <w:bottom w:val="none" w:sz="0" w:space="0" w:color="auto"/>
            <w:right w:val="none" w:sz="0" w:space="0" w:color="auto"/>
          </w:divBdr>
        </w:div>
        <w:div w:id="177743867">
          <w:marLeft w:val="0"/>
          <w:marRight w:val="0"/>
          <w:marTop w:val="0"/>
          <w:marBottom w:val="0"/>
          <w:divBdr>
            <w:top w:val="none" w:sz="0" w:space="0" w:color="auto"/>
            <w:left w:val="none" w:sz="0" w:space="0" w:color="auto"/>
            <w:bottom w:val="none" w:sz="0" w:space="0" w:color="auto"/>
            <w:right w:val="none" w:sz="0" w:space="0" w:color="auto"/>
          </w:divBdr>
        </w:div>
        <w:div w:id="1431852241">
          <w:marLeft w:val="0"/>
          <w:marRight w:val="0"/>
          <w:marTop w:val="0"/>
          <w:marBottom w:val="0"/>
          <w:divBdr>
            <w:top w:val="none" w:sz="0" w:space="0" w:color="auto"/>
            <w:left w:val="none" w:sz="0" w:space="0" w:color="auto"/>
            <w:bottom w:val="none" w:sz="0" w:space="0" w:color="auto"/>
            <w:right w:val="none" w:sz="0" w:space="0" w:color="auto"/>
          </w:divBdr>
        </w:div>
        <w:div w:id="16122112">
          <w:marLeft w:val="0"/>
          <w:marRight w:val="0"/>
          <w:marTop w:val="0"/>
          <w:marBottom w:val="0"/>
          <w:divBdr>
            <w:top w:val="none" w:sz="0" w:space="0" w:color="auto"/>
            <w:left w:val="none" w:sz="0" w:space="0" w:color="auto"/>
            <w:bottom w:val="none" w:sz="0" w:space="0" w:color="auto"/>
            <w:right w:val="none" w:sz="0" w:space="0" w:color="auto"/>
          </w:divBdr>
        </w:div>
        <w:div w:id="1501775214">
          <w:marLeft w:val="0"/>
          <w:marRight w:val="0"/>
          <w:marTop w:val="0"/>
          <w:marBottom w:val="0"/>
          <w:divBdr>
            <w:top w:val="none" w:sz="0" w:space="0" w:color="auto"/>
            <w:left w:val="none" w:sz="0" w:space="0" w:color="auto"/>
            <w:bottom w:val="none" w:sz="0" w:space="0" w:color="auto"/>
            <w:right w:val="none" w:sz="0" w:space="0" w:color="auto"/>
          </w:divBdr>
        </w:div>
        <w:div w:id="451940316">
          <w:marLeft w:val="0"/>
          <w:marRight w:val="0"/>
          <w:marTop w:val="0"/>
          <w:marBottom w:val="0"/>
          <w:divBdr>
            <w:top w:val="none" w:sz="0" w:space="0" w:color="auto"/>
            <w:left w:val="none" w:sz="0" w:space="0" w:color="auto"/>
            <w:bottom w:val="none" w:sz="0" w:space="0" w:color="auto"/>
            <w:right w:val="none" w:sz="0" w:space="0" w:color="auto"/>
          </w:divBdr>
        </w:div>
        <w:div w:id="178280072">
          <w:marLeft w:val="0"/>
          <w:marRight w:val="0"/>
          <w:marTop w:val="0"/>
          <w:marBottom w:val="0"/>
          <w:divBdr>
            <w:top w:val="none" w:sz="0" w:space="0" w:color="auto"/>
            <w:left w:val="none" w:sz="0" w:space="0" w:color="auto"/>
            <w:bottom w:val="none" w:sz="0" w:space="0" w:color="auto"/>
            <w:right w:val="none" w:sz="0" w:space="0" w:color="auto"/>
          </w:divBdr>
        </w:div>
        <w:div w:id="1248884923">
          <w:marLeft w:val="0"/>
          <w:marRight w:val="0"/>
          <w:marTop w:val="0"/>
          <w:marBottom w:val="0"/>
          <w:divBdr>
            <w:top w:val="none" w:sz="0" w:space="0" w:color="auto"/>
            <w:left w:val="none" w:sz="0" w:space="0" w:color="auto"/>
            <w:bottom w:val="none" w:sz="0" w:space="0" w:color="auto"/>
            <w:right w:val="none" w:sz="0" w:space="0" w:color="auto"/>
          </w:divBdr>
        </w:div>
        <w:div w:id="1533113201">
          <w:marLeft w:val="0"/>
          <w:marRight w:val="0"/>
          <w:marTop w:val="0"/>
          <w:marBottom w:val="0"/>
          <w:divBdr>
            <w:top w:val="none" w:sz="0" w:space="0" w:color="auto"/>
            <w:left w:val="none" w:sz="0" w:space="0" w:color="auto"/>
            <w:bottom w:val="none" w:sz="0" w:space="0" w:color="auto"/>
            <w:right w:val="none" w:sz="0" w:space="0" w:color="auto"/>
          </w:divBdr>
        </w:div>
        <w:div w:id="958150859">
          <w:marLeft w:val="0"/>
          <w:marRight w:val="0"/>
          <w:marTop w:val="0"/>
          <w:marBottom w:val="0"/>
          <w:divBdr>
            <w:top w:val="none" w:sz="0" w:space="0" w:color="auto"/>
            <w:left w:val="none" w:sz="0" w:space="0" w:color="auto"/>
            <w:bottom w:val="none" w:sz="0" w:space="0" w:color="auto"/>
            <w:right w:val="none" w:sz="0" w:space="0" w:color="auto"/>
          </w:divBdr>
        </w:div>
      </w:divsChild>
    </w:div>
    <w:div w:id="208767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tsc.ca.gov/adding-microplastics-to-the-candidate-chemical-list/" TargetMode="External"/><Relationship Id="rId13" Type="http://schemas.openxmlformats.org/officeDocument/2006/relationships/hyperlink" Target="https://responsive.trumpia.com/online-signup/v2/g3LMlKWfDxlTbNqXz+qraw==/scpgeneral" TargetMode="External"/><Relationship Id="rId18" Type="http://schemas.openxmlformats.org/officeDocument/2006/relationships/hyperlink" Target="https://dtsc.ca.gov/wp-content/uploads/sites/31/2025/11/Background-Document-on-DTSCs-Microplastics-in-Consumer-Products-Research.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tsc.ca.gov/scp/microplastics-in-consumer-products/" TargetMode="External"/><Relationship Id="rId12" Type="http://schemas.openxmlformats.org/officeDocument/2006/relationships/hyperlink" Target="https://dtsc.ca.gov/scp/" TargetMode="External"/><Relationship Id="rId17" Type="http://schemas.openxmlformats.org/officeDocument/2006/relationships/hyperlink" Target="https://dtsc.ca.gov/wp-content/uploads/sites/31/2025/11/Background-Document-on-DTSCs-Microplastics-in-Consumer-Products-Research.pdf" TargetMode="External"/><Relationship Id="rId2" Type="http://schemas.openxmlformats.org/officeDocument/2006/relationships/styles" Target="styles.xml"/><Relationship Id="rId16" Type="http://schemas.openxmlformats.org/officeDocument/2006/relationships/hyperlink" Target="https://dtsc.ca.gov/wp-content/uploads/sites/31/2025/11/Background-Document-on-DTSCs-Microplastics-in-Consumer-Products-Research.pdf" TargetMode="External"/><Relationship Id="rId20" Type="http://schemas.openxmlformats.org/officeDocument/2006/relationships/hyperlink" Target="https://www.santacruzcountyca.gov/portals/0/county/CAO/press%20releases/2024/TobaccoFilters.10082024.pdf?rev=2024" TargetMode="External"/><Relationship Id="rId1" Type="http://schemas.openxmlformats.org/officeDocument/2006/relationships/numbering" Target="numbering.xml"/><Relationship Id="rId6" Type="http://schemas.openxmlformats.org/officeDocument/2006/relationships/hyperlink" Target="https://urldefense.proofpoint.com/v2/url?u=https-3A__dtsc.ca.gov_wp-2Dcontent_uploads_sites_31_2025_11_Background-2DDocument-2Don-2DDTSCs-2DMicroplastics-2Din-2DConsumer-2DProducts-2DResearch.pdf&amp;d=DwMF-g&amp;c=9lPwXtTRqNEqum6117Q8FA&amp;r=encZEXcPGTbniUajSD9LxBqPdSsnOJV8hn_u60OIggA&amp;m=cp-xYDAdVBsCP_VbKoDbjc0fI94TcMR9VLUxs4Q0c9XrRxqxO_HHVnVj-OsZL7vX&amp;s=KyzgWZZtjskJ8tZJ50sm9xeQ29V5_a7PGP-sDR9qy-Y&amp;e=" TargetMode="External"/><Relationship Id="rId11" Type="http://schemas.openxmlformats.org/officeDocument/2006/relationships/hyperlink" Target="https://calsafer.dtsc.ca.gov/cms/commentpackage/?rid=12793" TargetMode="External"/><Relationship Id="rId5" Type="http://schemas.openxmlformats.org/officeDocument/2006/relationships/hyperlink" Target="https://dtsc.ca.gov/adding-microplastics-to-the-candidate-chemical-list/" TargetMode="External"/><Relationship Id="rId15" Type="http://schemas.openxmlformats.org/officeDocument/2006/relationships/hyperlink" Target="https://dtsc.ca.gov/scp/priority-product-work-plan/" TargetMode="External"/><Relationship Id="rId10" Type="http://schemas.openxmlformats.org/officeDocument/2006/relationships/hyperlink" Target="https://dtsc.ca.gov/wp-content/uploads/sites/31/2025/11/Background-Document-on-DTSCs-Microplastics-in-Consumer-Products-Research.pdf" TargetMode="External"/><Relationship Id="rId19" Type="http://schemas.openxmlformats.org/officeDocument/2006/relationships/hyperlink" Target="https://dtsc.ca.gov/scp/safer-consumer-products-workshops-events/" TargetMode="External"/><Relationship Id="rId4" Type="http://schemas.openxmlformats.org/officeDocument/2006/relationships/webSettings" Target="webSettings.xml"/><Relationship Id="rId9" Type="http://schemas.openxmlformats.org/officeDocument/2006/relationships/hyperlink" Target="https://dtsc.ca.gov/scp/safer-consumer-products-workshops-events/" TargetMode="External"/><Relationship Id="rId14" Type="http://schemas.openxmlformats.org/officeDocument/2006/relationships/hyperlink" Target="mailto:SaferConsumerProducts@dtsc.c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Pollo</dc:creator>
  <cp:keywords/>
  <dc:description/>
  <cp:lastModifiedBy>Sarah Pollo</cp:lastModifiedBy>
  <cp:revision>6</cp:revision>
  <dcterms:created xsi:type="dcterms:W3CDTF">2025-12-11T18:39:00Z</dcterms:created>
  <dcterms:modified xsi:type="dcterms:W3CDTF">2025-12-12T16:44:00Z</dcterms:modified>
</cp:coreProperties>
</file>